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CAC" w:rsidRPr="00F52CAC" w:rsidRDefault="00F52CAC">
      <w:pPr>
        <w:rPr>
          <w:sz w:val="36"/>
          <w:szCs w:val="36"/>
        </w:rPr>
      </w:pPr>
      <w:r w:rsidRPr="00F52CAC">
        <w:rPr>
          <w:sz w:val="36"/>
          <w:szCs w:val="36"/>
        </w:rPr>
        <w:t>PROBLEMA 2</w:t>
      </w:r>
    </w:p>
    <w:p w:rsidR="00F52CAC" w:rsidRDefault="00F52CAC" w:rsidP="00F52CAC">
      <w:pPr>
        <w:rPr>
          <w:sz w:val="20"/>
          <w:szCs w:val="20"/>
        </w:rPr>
      </w:pPr>
      <w:r>
        <w:rPr>
          <w:sz w:val="20"/>
          <w:szCs w:val="20"/>
        </w:rPr>
        <w:t>En el dimensionado de las barras de una subestación se presentan las siguientes situaciones, indique en cada caso, si la barra o el aislador (lo que corresponda) esta buen dimensionado, en caso negativo, indique que medida tomaría para que dicha barra o aislador pueda ser utilizado en la instalación.</w:t>
      </w:r>
    </w:p>
    <w:p w:rsidR="00F52CAC" w:rsidRDefault="00F52CAC" w:rsidP="00F52CAC">
      <w:pPr>
        <w:rPr>
          <w:sz w:val="20"/>
          <w:szCs w:val="20"/>
        </w:rPr>
      </w:pPr>
    </w:p>
    <w:p w:rsidR="00F52CAC" w:rsidRDefault="00F52CAC" w:rsidP="00F52CAC">
      <w:pPr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 W de la barra rectangular 30*5 de CU instalada verticalmente es igual a 0.125 cm3 y la W a que se ve sometida frente al pasaje de una corriente s CC es de 0,20 cm3</w:t>
      </w:r>
    </w:p>
    <w:p w:rsidR="00F52CAC" w:rsidRDefault="00F52CAC" w:rsidP="00F52CAC">
      <w:pPr>
        <w:ind w:left="720"/>
        <w:rPr>
          <w:sz w:val="20"/>
          <w:szCs w:val="20"/>
        </w:rPr>
      </w:pPr>
    </w:p>
    <w:p w:rsidR="00F52CAC" w:rsidRDefault="00F52CAC" w:rsidP="00F52CAC">
      <w:pPr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 Fuerza que se ve sometido el aislador </w:t>
      </w:r>
      <w:proofErr w:type="spellStart"/>
      <w:r>
        <w:rPr>
          <w:sz w:val="20"/>
          <w:szCs w:val="20"/>
        </w:rPr>
        <w:t>portabarra</w:t>
      </w:r>
      <w:proofErr w:type="spellEnd"/>
      <w:r>
        <w:rPr>
          <w:sz w:val="20"/>
          <w:szCs w:val="20"/>
        </w:rPr>
        <w:t xml:space="preserve"> frente al pasaje de la corriente de </w:t>
      </w:r>
      <w:proofErr w:type="spellStart"/>
      <w:r>
        <w:rPr>
          <w:sz w:val="20"/>
          <w:szCs w:val="20"/>
        </w:rPr>
        <w:t>Icc</w:t>
      </w:r>
      <w:proofErr w:type="spellEnd"/>
      <w:r>
        <w:rPr>
          <w:sz w:val="20"/>
          <w:szCs w:val="20"/>
        </w:rPr>
        <w:t xml:space="preserve"> por la barra es de 512 N, y el esfuerzo máximo transversal que soporta el aislador es de 900 N</w:t>
      </w:r>
    </w:p>
    <w:p w:rsidR="00F52CAC" w:rsidRDefault="00F52CAC" w:rsidP="00F52CAC">
      <w:pPr>
        <w:pStyle w:val="Prrafodelista"/>
        <w:rPr>
          <w:sz w:val="20"/>
          <w:szCs w:val="20"/>
        </w:rPr>
      </w:pPr>
    </w:p>
    <w:p w:rsidR="00F52CAC" w:rsidRDefault="00F52CAC" w:rsidP="00F52CAC">
      <w:pPr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 W de la barra rectangular CU de 30*3 cm instalada horizontalmente es de 0,45 cm3, y la W a que se ve sometida frente al pasaje de una corriente s CC es de 0,40 cm3.  </w:t>
      </w:r>
      <w:r w:rsidR="00C37FEF">
        <w:rPr>
          <w:sz w:val="20"/>
          <w:szCs w:val="20"/>
        </w:rPr>
        <w:t>¿Es posible con el fin de abaratar costo, pasar a una barra de AL de las mismas dimensiones?</w:t>
      </w:r>
      <w:r>
        <w:rPr>
          <w:sz w:val="20"/>
          <w:szCs w:val="20"/>
        </w:rPr>
        <w:t xml:space="preserve">  Justifique</w:t>
      </w:r>
    </w:p>
    <w:p w:rsidR="00F52CAC" w:rsidRDefault="00F52CAC" w:rsidP="00F52CAC">
      <w:pPr>
        <w:pStyle w:val="Prrafodelista"/>
        <w:rPr>
          <w:sz w:val="20"/>
          <w:szCs w:val="20"/>
        </w:rPr>
      </w:pPr>
    </w:p>
    <w:p w:rsidR="00F52CAC" w:rsidRDefault="00F52CAC">
      <w:r>
        <w:t>SOLUCION</w:t>
      </w:r>
    </w:p>
    <w:p w:rsidR="00F52CAC" w:rsidRDefault="00F52CAC"/>
    <w:p w:rsidR="00405841" w:rsidRDefault="00F52CAC" w:rsidP="00F52CAC">
      <w:pPr>
        <w:pStyle w:val="Prrafodelista"/>
        <w:numPr>
          <w:ilvl w:val="0"/>
          <w:numId w:val="2"/>
        </w:numPr>
      </w:pPr>
      <w:r>
        <w:t xml:space="preserve">La W de la barra debe ser mayor a la W que se ve sometida </w:t>
      </w:r>
      <w:r w:rsidR="00405841">
        <w:t xml:space="preserve">la misma frente </w:t>
      </w:r>
      <w:r>
        <w:t xml:space="preserve">al pasaje de la corriente de CC.  Al no </w:t>
      </w:r>
      <w:proofErr w:type="spellStart"/>
      <w:proofErr w:type="gramStart"/>
      <w:r>
        <w:t>cumplirse,</w:t>
      </w:r>
      <w:r w:rsidR="00405841">
        <w:t>por</w:t>
      </w:r>
      <w:proofErr w:type="spellEnd"/>
      <w:proofErr w:type="gramEnd"/>
      <w:r w:rsidR="00405841">
        <w:t xml:space="preserve"> los datos del problema, </w:t>
      </w:r>
      <w:r>
        <w:t xml:space="preserve"> no estaría la barra bien dimensionada. </w:t>
      </w:r>
    </w:p>
    <w:p w:rsidR="00F52CAC" w:rsidRDefault="00F52CAC" w:rsidP="00405841">
      <w:pPr>
        <w:pStyle w:val="Prrafodelista"/>
        <w:ind w:left="720"/>
      </w:pPr>
      <w:r>
        <w:t xml:space="preserve"> Dado que</w:t>
      </w:r>
      <w:r w:rsidR="00CA187F">
        <w:t>:</w:t>
      </w:r>
    </w:p>
    <w:p w:rsidR="00000000" w:rsidRPr="00CA187F" w:rsidRDefault="00405841" w:rsidP="00CA187F">
      <w:pPr>
        <w:pStyle w:val="Prrafodelista"/>
        <w:ind w:left="720"/>
        <w:rPr>
          <w:lang w:val="es-UY"/>
        </w:rPr>
      </w:pPr>
      <w:r w:rsidRPr="00CA187F">
        <w:rPr>
          <w:lang w:val="es-ES_tradnl"/>
        </w:rPr>
        <w:t>El momento resistente (</w:t>
      </w:r>
      <w:proofErr w:type="spellStart"/>
      <w:r w:rsidRPr="00CA187F">
        <w:rPr>
          <w:lang w:val="es-ES_tradnl"/>
        </w:rPr>
        <w:t>Wx</w:t>
      </w:r>
      <w:proofErr w:type="spellEnd"/>
      <w:r w:rsidRPr="00CA187F">
        <w:rPr>
          <w:lang w:val="es-ES_tradnl"/>
        </w:rPr>
        <w:t>) depende de la geometría de la barra.</w:t>
      </w:r>
    </w:p>
    <w:p w:rsidR="00000000" w:rsidRDefault="00405841" w:rsidP="00CA187F">
      <w:pPr>
        <w:pStyle w:val="Prrafodelista"/>
        <w:ind w:left="720"/>
        <w:rPr>
          <w:vertAlign w:val="superscript"/>
          <w:lang w:val="es-ES_tradnl"/>
        </w:rPr>
      </w:pPr>
      <w:r w:rsidRPr="00CA187F">
        <w:rPr>
          <w:lang w:val="es-ES_tradnl"/>
        </w:rPr>
        <w:t>Para una barra:</w:t>
      </w:r>
      <w:r w:rsidR="00CA187F">
        <w:rPr>
          <w:lang w:val="es-ES_tradnl"/>
        </w:rPr>
        <w:t xml:space="preserve"> </w:t>
      </w:r>
      <w:r w:rsidRPr="00CA187F">
        <w:rPr>
          <w:lang w:val="es-ES_tradnl"/>
        </w:rPr>
        <w:t>Rectangular</w:t>
      </w:r>
      <w:r w:rsidRPr="00CA187F">
        <w:rPr>
          <w:lang w:val="es-ES_tradnl"/>
        </w:rPr>
        <w:tab/>
        <w:t>W</w:t>
      </w:r>
      <w:r w:rsidRPr="00CA187F">
        <w:rPr>
          <w:vertAlign w:val="subscript"/>
          <w:lang w:val="es-ES_tradnl"/>
        </w:rPr>
        <w:t>X</w:t>
      </w:r>
      <w:r w:rsidRPr="00CA187F">
        <w:rPr>
          <w:lang w:val="es-ES_tradnl"/>
        </w:rPr>
        <w:t>= h*b</w:t>
      </w:r>
      <w:r w:rsidRPr="00CA187F">
        <w:rPr>
          <w:vertAlign w:val="superscript"/>
          <w:lang w:val="es-ES_tradnl"/>
        </w:rPr>
        <w:t>2</w:t>
      </w:r>
      <w:r w:rsidRPr="00CA187F">
        <w:rPr>
          <w:lang w:val="es-ES_tradnl"/>
        </w:rPr>
        <w:t>/</w:t>
      </w:r>
      <w:proofErr w:type="gramStart"/>
      <w:r w:rsidRPr="00CA187F">
        <w:rPr>
          <w:lang w:val="es-ES_tradnl"/>
        </w:rPr>
        <w:t>6  cm</w:t>
      </w:r>
      <w:proofErr w:type="gramEnd"/>
      <w:r w:rsidRPr="00CA187F">
        <w:rPr>
          <w:vertAlign w:val="superscript"/>
          <w:lang w:val="es-ES_tradnl"/>
        </w:rPr>
        <w:t>3</w:t>
      </w:r>
    </w:p>
    <w:p w:rsidR="00CA187F" w:rsidRDefault="00CA187F" w:rsidP="00CA187F">
      <w:pPr>
        <w:pStyle w:val="Prrafodelista"/>
        <w:ind w:left="720"/>
        <w:rPr>
          <w:lang w:val="es-UY"/>
        </w:rPr>
      </w:pPr>
    </w:p>
    <w:p w:rsidR="00CA187F" w:rsidRDefault="00CA187F" w:rsidP="00CA187F">
      <w:pPr>
        <w:pStyle w:val="Prrafodelista"/>
        <w:ind w:left="720"/>
        <w:rPr>
          <w:lang w:val="es-UY"/>
        </w:rPr>
      </w:pPr>
      <w:r>
        <w:rPr>
          <w:noProof/>
        </w:rPr>
        <w:drawing>
          <wp:inline distT="0" distB="0" distL="0" distR="0" wp14:anchorId="07827248" wp14:editId="12507014">
            <wp:extent cx="5400040" cy="1784350"/>
            <wp:effectExtent l="0" t="0" r="0" b="6350"/>
            <wp:docPr id="35844" name="Picture 5" descr="Toms-3">
              <a:extLst xmlns:a="http://schemas.openxmlformats.org/drawingml/2006/main">
                <a:ext uri="{FF2B5EF4-FFF2-40B4-BE49-F238E27FC236}">
                  <a16:creationId xmlns:a16="http://schemas.microsoft.com/office/drawing/2014/main" id="{83F8E28D-7D8F-4530-BF29-73B5159EC5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5" descr="Toms-3">
                      <a:extLst>
                        <a:ext uri="{FF2B5EF4-FFF2-40B4-BE49-F238E27FC236}">
                          <a16:creationId xmlns:a16="http://schemas.microsoft.com/office/drawing/2014/main" id="{83F8E28D-7D8F-4530-BF29-73B5159EC55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A187F" w:rsidRDefault="00CA187F" w:rsidP="00CA187F">
      <w:pPr>
        <w:pStyle w:val="Prrafodelista"/>
        <w:ind w:left="720"/>
        <w:rPr>
          <w:lang w:val="es-UY"/>
        </w:rPr>
      </w:pPr>
      <w:r>
        <w:rPr>
          <w:lang w:val="es-UY"/>
        </w:rPr>
        <w:t>Instalando las barras en forma horizontal, las mismas soportarían el efecto de CC</w:t>
      </w:r>
    </w:p>
    <w:p w:rsidR="00CA187F" w:rsidRPr="00CA187F" w:rsidRDefault="00CA187F" w:rsidP="00CA187F">
      <w:pPr>
        <w:pStyle w:val="Prrafodelista"/>
        <w:ind w:left="720"/>
        <w:rPr>
          <w:lang w:val="es-UY"/>
        </w:rPr>
      </w:pPr>
    </w:p>
    <w:p w:rsidR="00CA187F" w:rsidRDefault="00CA187F" w:rsidP="00F52CAC">
      <w:pPr>
        <w:pStyle w:val="Prrafodelista"/>
        <w:numPr>
          <w:ilvl w:val="0"/>
          <w:numId w:val="2"/>
        </w:numPr>
      </w:pPr>
      <w:r>
        <w:t>Según lo visto en clase:</w:t>
      </w:r>
    </w:p>
    <w:p w:rsidR="00CA187F" w:rsidRDefault="00CA187F" w:rsidP="00CA187F">
      <w:pPr>
        <w:pStyle w:val="Prrafodelista"/>
        <w:ind w:left="1440"/>
        <w:rPr>
          <w:vertAlign w:val="subscript"/>
          <w:lang w:val="es-ES_tradnl"/>
        </w:rPr>
      </w:pPr>
      <w:r w:rsidRPr="00CA187F">
        <w:rPr>
          <w:lang w:val="es-ES_tradnl"/>
        </w:rPr>
        <w:t>F</w:t>
      </w:r>
      <w:r w:rsidRPr="00CA187F">
        <w:rPr>
          <w:vertAlign w:val="subscript"/>
          <w:lang w:val="es-ES_tradnl"/>
        </w:rPr>
        <w:t>A</w:t>
      </w:r>
      <w:r w:rsidRPr="00CA187F">
        <w:rPr>
          <w:lang w:val="es-ES_tradnl"/>
        </w:rPr>
        <w:t>&gt; 2* F</w:t>
      </w:r>
      <w:r w:rsidRPr="00CA187F">
        <w:rPr>
          <w:vertAlign w:val="subscript"/>
          <w:lang w:val="es-ES_tradnl"/>
        </w:rPr>
        <w:t>E</w:t>
      </w:r>
    </w:p>
    <w:p w:rsidR="00CA187F" w:rsidRDefault="00CA187F" w:rsidP="00CA187F">
      <w:pPr>
        <w:pStyle w:val="Prrafodelista"/>
        <w:ind w:left="1440"/>
        <w:rPr>
          <w:lang w:val="es-ES_tradnl"/>
        </w:rPr>
      </w:pPr>
    </w:p>
    <w:p w:rsidR="00CA187F" w:rsidRDefault="00CA187F" w:rsidP="00CA187F">
      <w:pPr>
        <w:pStyle w:val="Prrafodelista"/>
        <w:ind w:left="1440"/>
        <w:rPr>
          <w:lang w:val="es-ES_tradnl"/>
        </w:rPr>
      </w:pPr>
      <w:r w:rsidRPr="00CA187F">
        <w:rPr>
          <w:lang w:val="es-ES_tradnl"/>
        </w:rPr>
        <w:t>F</w:t>
      </w:r>
      <w:r w:rsidRPr="00CA187F">
        <w:rPr>
          <w:vertAlign w:val="subscript"/>
          <w:lang w:val="es-ES_tradnl"/>
        </w:rPr>
        <w:t xml:space="preserve">E </w:t>
      </w:r>
      <w:r w:rsidRPr="00CA187F">
        <w:rPr>
          <w:lang w:val="es-ES_tradnl"/>
        </w:rPr>
        <w:t>(Fuerza electrodinámica)</w:t>
      </w:r>
    </w:p>
    <w:p w:rsidR="00CA187F" w:rsidRDefault="00CA187F" w:rsidP="00CA187F">
      <w:pPr>
        <w:pStyle w:val="Prrafodelista"/>
        <w:ind w:left="1440"/>
        <w:rPr>
          <w:lang w:val="es-ES_tradnl"/>
        </w:rPr>
      </w:pPr>
      <w:r w:rsidRPr="00CA187F">
        <w:rPr>
          <w:lang w:val="es-ES_tradnl"/>
        </w:rPr>
        <w:t>F</w:t>
      </w:r>
      <w:r w:rsidRPr="00CA187F">
        <w:rPr>
          <w:vertAlign w:val="subscript"/>
          <w:lang w:val="es-ES_tradnl"/>
        </w:rPr>
        <w:t>A</w:t>
      </w:r>
      <w:r w:rsidRPr="00CA187F">
        <w:rPr>
          <w:lang w:val="es-ES_tradnl"/>
        </w:rPr>
        <w:t xml:space="preserve"> = Fuerza máxima que soporta lateralmente el aislador</w:t>
      </w:r>
    </w:p>
    <w:p w:rsidR="00CA187F" w:rsidRDefault="00CA187F" w:rsidP="00CA187F"/>
    <w:p w:rsidR="00CA187F" w:rsidRDefault="00CA187F" w:rsidP="00CA187F">
      <w:r>
        <w:tab/>
        <w:t>Siendo FA= 900 N y FE = 512 N, tampoco estaría bien dimensionado.</w:t>
      </w:r>
    </w:p>
    <w:p w:rsidR="00CA187F" w:rsidRDefault="00CA187F" w:rsidP="00CA187F">
      <w:r>
        <w:tab/>
        <w:t>Para utilizar los mismos aisladores, seria necesario separar las barras</w:t>
      </w:r>
      <w:r w:rsidR="00405841">
        <w:t xml:space="preserve"> (aumentar d)</w:t>
      </w:r>
      <w:r>
        <w:t xml:space="preserve"> o poner menos separados los aisladores</w:t>
      </w:r>
      <w:r w:rsidR="00405841">
        <w:t xml:space="preserve"> (disminuir l)</w:t>
      </w:r>
      <w:bookmarkStart w:id="0" w:name="_GoBack"/>
      <w:bookmarkEnd w:id="0"/>
    </w:p>
    <w:p w:rsidR="00CA187F" w:rsidRPr="00CA187F" w:rsidRDefault="00CA187F" w:rsidP="00CA187F">
      <w:r w:rsidRPr="00CA187F">
        <w:object w:dxaOrig="5295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5pt;height:83.25pt" o:ole="">
            <v:imagedata r:id="rId6" o:title=""/>
          </v:shape>
          <o:OLEObject Type="Embed" ProgID="Equation.3" ShapeID="_x0000_i1025" DrawAspect="Content" ObjectID="_1592584178" r:id="rId7"/>
        </w:object>
      </w:r>
      <w:r>
        <w:rPr>
          <w:noProof/>
        </w:rPr>
        <w:drawing>
          <wp:inline distT="0" distB="0" distL="0" distR="0" wp14:anchorId="185F512C" wp14:editId="1BB9D54F">
            <wp:extent cx="2876550" cy="1492250"/>
            <wp:effectExtent l="0" t="0" r="0" b="0"/>
            <wp:docPr id="8199" name="Picture 10" descr="barras2">
              <a:extLst xmlns:a="http://schemas.openxmlformats.org/drawingml/2006/main">
                <a:ext uri="{FF2B5EF4-FFF2-40B4-BE49-F238E27FC236}">
                  <a16:creationId xmlns:a16="http://schemas.microsoft.com/office/drawing/2014/main" id="{B36569FC-1C6F-4C74-807B-6A923AC216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Picture 10" descr="barras2">
                      <a:extLst>
                        <a:ext uri="{FF2B5EF4-FFF2-40B4-BE49-F238E27FC236}">
                          <a16:creationId xmlns:a16="http://schemas.microsoft.com/office/drawing/2014/main" id="{B36569FC-1C6F-4C74-807B-6A923AC216E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A187F" w:rsidRPr="00CA187F" w:rsidRDefault="00CA187F" w:rsidP="00CA187F">
      <w:pPr>
        <w:pStyle w:val="Prrafodelista"/>
        <w:ind w:left="1440"/>
        <w:rPr>
          <w:lang w:val="es-UY"/>
        </w:rPr>
      </w:pPr>
    </w:p>
    <w:p w:rsidR="00CA187F" w:rsidRDefault="00CA187F" w:rsidP="00CA187F">
      <w:pPr>
        <w:pStyle w:val="Prrafodelista"/>
        <w:ind w:left="1080"/>
      </w:pPr>
    </w:p>
    <w:p w:rsidR="00CA187F" w:rsidRDefault="00CA187F" w:rsidP="00CA187F">
      <w:pPr>
        <w:pStyle w:val="Prrafodelista"/>
        <w:numPr>
          <w:ilvl w:val="0"/>
          <w:numId w:val="2"/>
        </w:numPr>
      </w:pPr>
      <w:r>
        <w:t xml:space="preserve">Dado que la W de la barra es inversamente proporcional </w:t>
      </w:r>
      <w:r w:rsidR="00C37FEF">
        <w:t>al Esfuerzo de Flexión Máximo Admisible del material de la barra.</w:t>
      </w:r>
    </w:p>
    <w:p w:rsidR="00C37FEF" w:rsidRDefault="00C37FEF" w:rsidP="00C37FEF">
      <w:pPr>
        <w:pStyle w:val="Prrafodelista"/>
        <w:ind w:left="720"/>
      </w:pPr>
    </w:p>
    <w:p w:rsidR="00000000" w:rsidRPr="00C37FEF" w:rsidRDefault="00405841" w:rsidP="00C37FEF">
      <w:pPr>
        <w:pStyle w:val="Prrafodelista"/>
        <w:ind w:left="720"/>
        <w:rPr>
          <w:lang w:val="es-UY"/>
        </w:rPr>
      </w:pPr>
      <w:proofErr w:type="spellStart"/>
      <w:r w:rsidRPr="00C37FEF">
        <w:rPr>
          <w:lang w:val="es-ES_tradnl"/>
        </w:rPr>
        <w:t>σ</w:t>
      </w:r>
      <w:r w:rsidRPr="00C37FEF">
        <w:rPr>
          <w:vertAlign w:val="subscript"/>
          <w:lang w:val="es-ES_tradnl"/>
        </w:rPr>
        <w:t>adm</w:t>
      </w:r>
      <w:proofErr w:type="spellEnd"/>
      <w:r w:rsidRPr="00C37FEF">
        <w:rPr>
          <w:vertAlign w:val="subscript"/>
          <w:lang w:val="es-ES_tradnl"/>
        </w:rPr>
        <w:t xml:space="preserve"> </w:t>
      </w:r>
      <w:r w:rsidRPr="00C37FEF">
        <w:rPr>
          <w:lang w:val="es-ES_tradnl"/>
        </w:rPr>
        <w:t>= Esfuerzo de flexión máximo admisible por el material</w:t>
      </w:r>
    </w:p>
    <w:p w:rsidR="00000000" w:rsidRPr="00C37FEF" w:rsidRDefault="00405841" w:rsidP="00C37FEF">
      <w:pPr>
        <w:pStyle w:val="Prrafodelista"/>
        <w:numPr>
          <w:ilvl w:val="2"/>
          <w:numId w:val="2"/>
        </w:numPr>
        <w:rPr>
          <w:lang w:val="es-UY"/>
        </w:rPr>
      </w:pPr>
      <w:proofErr w:type="spellStart"/>
      <w:r w:rsidRPr="00C37FEF">
        <w:rPr>
          <w:lang w:val="es-ES_tradnl"/>
        </w:rPr>
        <w:t>σ</w:t>
      </w:r>
      <w:r w:rsidRPr="00C37FEF">
        <w:rPr>
          <w:vertAlign w:val="subscript"/>
          <w:lang w:val="es-ES_tradnl"/>
        </w:rPr>
        <w:t>admCU</w:t>
      </w:r>
      <w:proofErr w:type="spellEnd"/>
      <w:r w:rsidRPr="00C37FEF">
        <w:rPr>
          <w:lang w:val="es-ES_tradnl"/>
        </w:rPr>
        <w:t xml:space="preserve"> = 22500 N/cm</w:t>
      </w:r>
      <w:r w:rsidRPr="00C37FEF">
        <w:rPr>
          <w:vertAlign w:val="superscript"/>
          <w:lang w:val="es-ES_tradnl"/>
        </w:rPr>
        <w:t>2</w:t>
      </w:r>
    </w:p>
    <w:p w:rsidR="00000000" w:rsidRPr="00C37FEF" w:rsidRDefault="00405841" w:rsidP="00C37FEF">
      <w:pPr>
        <w:pStyle w:val="Prrafodelista"/>
        <w:numPr>
          <w:ilvl w:val="2"/>
          <w:numId w:val="2"/>
        </w:numPr>
        <w:rPr>
          <w:lang w:val="es-UY"/>
        </w:rPr>
      </w:pPr>
      <w:proofErr w:type="spellStart"/>
      <w:r w:rsidRPr="00C37FEF">
        <w:rPr>
          <w:lang w:val="es-ES_tradnl"/>
        </w:rPr>
        <w:t>σ</w:t>
      </w:r>
      <w:r w:rsidRPr="00C37FEF">
        <w:rPr>
          <w:vertAlign w:val="subscript"/>
          <w:lang w:val="es-ES_tradnl"/>
        </w:rPr>
        <w:t>admAL</w:t>
      </w:r>
      <w:proofErr w:type="spellEnd"/>
      <w:r w:rsidRPr="00C37FEF">
        <w:rPr>
          <w:lang w:val="es-ES_tradnl"/>
        </w:rPr>
        <w:t xml:space="preserve"> =   9200 N/cm</w:t>
      </w:r>
      <w:r w:rsidRPr="00C37FEF">
        <w:rPr>
          <w:vertAlign w:val="superscript"/>
          <w:lang w:val="es-ES_tradnl"/>
        </w:rPr>
        <w:t xml:space="preserve">2   </w:t>
      </w:r>
      <w:r w:rsidRPr="00C37FEF">
        <w:rPr>
          <w:lang w:val="es-ES_tradnl"/>
        </w:rPr>
        <w:t xml:space="preserve"> </w:t>
      </w:r>
    </w:p>
    <w:p w:rsidR="00C37FEF" w:rsidRDefault="00C37FEF" w:rsidP="00C37FEF">
      <w:pPr>
        <w:pStyle w:val="Prrafodelista"/>
        <w:ind w:left="720"/>
      </w:pPr>
      <w:r>
        <w:t xml:space="preserve">Y que la relación entre </w:t>
      </w:r>
      <w:proofErr w:type="spellStart"/>
      <w:r w:rsidRPr="00C37FEF">
        <w:t>σadm</w:t>
      </w:r>
      <w:proofErr w:type="spellEnd"/>
      <w:r w:rsidRPr="00C37FEF">
        <w:t xml:space="preserve"> del cobre es </w:t>
      </w:r>
      <w:proofErr w:type="spellStart"/>
      <w:r w:rsidRPr="00C37FEF">
        <w:t>aprox</w:t>
      </w:r>
      <w:proofErr w:type="spellEnd"/>
      <w:r>
        <w:rPr>
          <w:vertAlign w:val="subscript"/>
          <w:lang w:val="es-ES_tradnl"/>
        </w:rPr>
        <w:t xml:space="preserve"> </w:t>
      </w:r>
      <w:r>
        <w:t>2.5 al del Aluminio, no seria posible pasar la barra de 30*3 de CU a AL.</w:t>
      </w:r>
    </w:p>
    <w:sectPr w:rsidR="00C37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1653D"/>
    <w:multiLevelType w:val="hybridMultilevel"/>
    <w:tmpl w:val="54468AF4"/>
    <w:lvl w:ilvl="0" w:tplc="3B56C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5A8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8E2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66F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BA0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02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C48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EF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85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DEE3B49"/>
    <w:multiLevelType w:val="hybridMultilevel"/>
    <w:tmpl w:val="FE4AE0CC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4760C"/>
    <w:multiLevelType w:val="hybridMultilevel"/>
    <w:tmpl w:val="1D0A59DE"/>
    <w:lvl w:ilvl="0" w:tplc="1E563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F8709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222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BE8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9E6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523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CA5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442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229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78E6CC1"/>
    <w:multiLevelType w:val="hybridMultilevel"/>
    <w:tmpl w:val="0526DB84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872CC"/>
    <w:multiLevelType w:val="hybridMultilevel"/>
    <w:tmpl w:val="993ABE66"/>
    <w:lvl w:ilvl="0" w:tplc="ECFAC9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9CF0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606B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1289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66E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C0C9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5C18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C8C3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7E46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AC"/>
    <w:rsid w:val="003174C5"/>
    <w:rsid w:val="00405841"/>
    <w:rsid w:val="00C37FEF"/>
    <w:rsid w:val="00CA187F"/>
    <w:rsid w:val="00F5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D6B8"/>
  <w15:chartTrackingRefBased/>
  <w15:docId w15:val="{9E5BACB4-22D9-4287-BEE8-52AA1E35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2CA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13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45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46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29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2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6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2</cp:revision>
  <dcterms:created xsi:type="dcterms:W3CDTF">2018-07-08T22:04:00Z</dcterms:created>
  <dcterms:modified xsi:type="dcterms:W3CDTF">2018-07-08T22:43:00Z</dcterms:modified>
</cp:coreProperties>
</file>