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92" w:rsidRDefault="00206292" w:rsidP="00206292">
      <w:pPr>
        <w:spacing w:line="360" w:lineRule="auto"/>
        <w:jc w:val="both"/>
        <w:rPr>
          <w:rFonts w:ascii="Arial" w:hAnsi="Arial" w:cs="Arial"/>
          <w:sz w:val="24"/>
          <w:szCs w:val="24"/>
          <w:lang w:val="en-US"/>
        </w:rPr>
      </w:pPr>
      <w:r w:rsidRPr="00206292">
        <w:rPr>
          <w:rFonts w:ascii="Arial" w:hAnsi="Arial" w:cs="Arial"/>
          <w:sz w:val="24"/>
          <w:szCs w:val="24"/>
          <w:lang w:val="en-US"/>
        </w:rPr>
        <w:t xml:space="preserve">In mechanics, </w:t>
      </w:r>
      <w:r w:rsidRPr="00206292">
        <w:rPr>
          <w:rFonts w:ascii="Arial" w:hAnsi="Arial" w:cs="Arial"/>
          <w:b/>
          <w:sz w:val="24"/>
          <w:szCs w:val="24"/>
          <w:lang w:val="en-US"/>
        </w:rPr>
        <w:t>compression</w:t>
      </w:r>
      <w:r w:rsidRPr="00206292">
        <w:rPr>
          <w:rFonts w:ascii="Arial" w:hAnsi="Arial" w:cs="Arial"/>
          <w:sz w:val="24"/>
          <w:szCs w:val="24"/>
          <w:lang w:val="en-US"/>
        </w:rPr>
        <w:t xml:space="preserve"> is the application of balanced inward ("</w:t>
      </w:r>
      <w:r w:rsidRPr="00206292">
        <w:rPr>
          <w:rFonts w:ascii="Arial" w:hAnsi="Arial" w:cs="Arial"/>
          <w:sz w:val="24"/>
          <w:szCs w:val="24"/>
          <w:u w:val="single"/>
          <w:lang w:val="en-US"/>
        </w:rPr>
        <w:t>pushing</w:t>
      </w:r>
      <w:r w:rsidRPr="00206292">
        <w:rPr>
          <w:rFonts w:ascii="Arial" w:hAnsi="Arial" w:cs="Arial"/>
          <w:sz w:val="24"/>
          <w:szCs w:val="24"/>
          <w:lang w:val="en-US"/>
        </w:rPr>
        <w:t>") forces to different points on a material or structure</w:t>
      </w:r>
      <w:r>
        <w:rPr>
          <w:rFonts w:ascii="Arial" w:hAnsi="Arial" w:cs="Arial"/>
          <w:sz w:val="24"/>
          <w:szCs w:val="24"/>
          <w:lang w:val="en-US"/>
        </w:rPr>
        <w:t xml:space="preserve">. </w:t>
      </w:r>
      <w:r w:rsidRPr="00206292">
        <w:rPr>
          <w:rFonts w:ascii="Arial" w:hAnsi="Arial" w:cs="Arial"/>
          <w:sz w:val="24"/>
          <w:szCs w:val="24"/>
          <w:lang w:val="en-US"/>
        </w:rPr>
        <w:t xml:space="preserve"> It is contrasted with </w:t>
      </w:r>
      <w:r w:rsidRPr="00206292">
        <w:rPr>
          <w:rFonts w:ascii="Arial" w:hAnsi="Arial" w:cs="Arial"/>
          <w:b/>
          <w:sz w:val="24"/>
          <w:szCs w:val="24"/>
          <w:lang w:val="en-US"/>
        </w:rPr>
        <w:t>tension or traction</w:t>
      </w:r>
      <w:r w:rsidRPr="00206292">
        <w:rPr>
          <w:rFonts w:ascii="Arial" w:hAnsi="Arial" w:cs="Arial"/>
          <w:sz w:val="24"/>
          <w:szCs w:val="24"/>
          <w:lang w:val="en-US"/>
        </w:rPr>
        <w:t>, the application of balanced outward ("</w:t>
      </w:r>
      <w:r w:rsidRPr="00206292">
        <w:rPr>
          <w:rFonts w:ascii="Arial" w:hAnsi="Arial" w:cs="Arial"/>
          <w:sz w:val="24"/>
          <w:szCs w:val="24"/>
          <w:u w:val="single"/>
          <w:lang w:val="en-US"/>
        </w:rPr>
        <w:t>pulling</w:t>
      </w:r>
      <w:r w:rsidRPr="00206292">
        <w:rPr>
          <w:rFonts w:ascii="Arial" w:hAnsi="Arial" w:cs="Arial"/>
          <w:sz w:val="24"/>
          <w:szCs w:val="24"/>
          <w:lang w:val="en-US"/>
        </w:rPr>
        <w:t xml:space="preserve">") forces; and with </w:t>
      </w:r>
      <w:r w:rsidRPr="00206292">
        <w:rPr>
          <w:rFonts w:ascii="Arial" w:hAnsi="Arial" w:cs="Arial"/>
          <w:b/>
          <w:sz w:val="24"/>
          <w:szCs w:val="24"/>
          <w:lang w:val="en-US"/>
        </w:rPr>
        <w:t xml:space="preserve">shearing </w:t>
      </w:r>
      <w:r w:rsidRPr="00206292">
        <w:rPr>
          <w:rFonts w:ascii="Arial" w:hAnsi="Arial" w:cs="Arial"/>
          <w:sz w:val="24"/>
          <w:szCs w:val="24"/>
          <w:lang w:val="en-US"/>
        </w:rPr>
        <w:t xml:space="preserve">forces, directed so as to displace layers of the material parallel to each other. </w:t>
      </w:r>
    </w:p>
    <w:p w:rsidR="00455EEF" w:rsidRPr="00206292" w:rsidRDefault="00206292" w:rsidP="00206292">
      <w:pPr>
        <w:spacing w:line="360" w:lineRule="auto"/>
        <w:jc w:val="both"/>
        <w:rPr>
          <w:rFonts w:ascii="Arial" w:hAnsi="Arial" w:cs="Arial"/>
          <w:sz w:val="24"/>
          <w:szCs w:val="24"/>
          <w:lang w:val="en-US"/>
        </w:rPr>
      </w:pPr>
      <w:r w:rsidRPr="00206292">
        <w:rPr>
          <w:rFonts w:ascii="Arial" w:hAnsi="Arial" w:cs="Arial"/>
          <w:sz w:val="24"/>
          <w:szCs w:val="24"/>
          <w:lang w:val="en-US"/>
        </w:rPr>
        <w:t>The compressive strength of materials and structures is an important engineering consideration.</w:t>
      </w:r>
    </w:p>
    <w:p w:rsidR="00206292" w:rsidRPr="00206292" w:rsidRDefault="00206292" w:rsidP="00206292">
      <w:pPr>
        <w:pStyle w:val="NormalWeb"/>
        <w:shd w:val="clear" w:color="auto" w:fill="FFFFFF"/>
        <w:spacing w:before="120" w:beforeAutospacing="0" w:after="120" w:afterAutospacing="0" w:line="360" w:lineRule="auto"/>
        <w:jc w:val="both"/>
        <w:rPr>
          <w:rFonts w:ascii="Arial" w:hAnsi="Arial" w:cs="Arial"/>
          <w:color w:val="222222"/>
          <w:lang w:val="en-US"/>
        </w:rPr>
      </w:pPr>
      <w:r w:rsidRPr="00206292">
        <w:rPr>
          <w:rFonts w:ascii="Arial" w:hAnsi="Arial" w:cs="Arial"/>
          <w:color w:val="222222"/>
          <w:lang w:val="en-US"/>
        </w:rPr>
        <w:t>In</w:t>
      </w:r>
      <w:r w:rsidRPr="00206292">
        <w:rPr>
          <w:rStyle w:val="apple-converted-space"/>
          <w:rFonts w:ascii="Arial" w:hAnsi="Arial" w:cs="Arial"/>
          <w:color w:val="222222"/>
          <w:lang w:val="en-US"/>
        </w:rPr>
        <w:t> </w:t>
      </w:r>
      <w:r w:rsidRPr="00206292">
        <w:rPr>
          <w:rFonts w:ascii="Arial" w:hAnsi="Arial" w:cs="Arial"/>
          <w:b/>
          <w:bCs/>
          <w:color w:val="222222"/>
          <w:lang w:val="en-US"/>
        </w:rPr>
        <w:t>uniaxial compression</w:t>
      </w:r>
      <w:r w:rsidRPr="00206292">
        <w:rPr>
          <w:rStyle w:val="apple-converted-space"/>
          <w:rFonts w:ascii="Arial" w:hAnsi="Arial" w:cs="Arial"/>
          <w:color w:val="222222"/>
          <w:lang w:val="en-US"/>
        </w:rPr>
        <w:t> </w:t>
      </w:r>
      <w:r w:rsidRPr="00206292">
        <w:rPr>
          <w:rFonts w:ascii="Arial" w:hAnsi="Arial" w:cs="Arial"/>
          <w:color w:val="222222"/>
          <w:lang w:val="en-US"/>
        </w:rPr>
        <w:t>the forces are directed along one direction only, so that they act towards decreasing the object's length along that direction. The compressive forces may also be applied in multiple directions; for example inwards along the edges of a plate or all over the side surface of a</w:t>
      </w:r>
      <w:r w:rsidRPr="00206292">
        <w:rPr>
          <w:rStyle w:val="apple-converted-space"/>
          <w:rFonts w:ascii="Arial" w:hAnsi="Arial" w:cs="Arial"/>
          <w:color w:val="222222"/>
          <w:lang w:val="en-US"/>
        </w:rPr>
        <w:t> </w:t>
      </w:r>
      <w:hyperlink r:id="rId5" w:tooltip="Cylinder (geometry)" w:history="1">
        <w:r w:rsidRPr="00206292">
          <w:rPr>
            <w:rStyle w:val="Hipervnculo"/>
            <w:rFonts w:ascii="Arial" w:hAnsi="Arial" w:cs="Arial"/>
            <w:color w:val="0B0080"/>
            <w:u w:val="none"/>
            <w:lang w:val="en-US"/>
          </w:rPr>
          <w:t>cylinder</w:t>
        </w:r>
      </w:hyperlink>
      <w:r w:rsidRPr="00206292">
        <w:rPr>
          <w:rFonts w:ascii="Arial" w:hAnsi="Arial" w:cs="Arial"/>
          <w:color w:val="222222"/>
          <w:lang w:val="en-US"/>
        </w:rPr>
        <w:t>, so as to reduce its</w:t>
      </w:r>
      <w:r w:rsidRPr="00206292">
        <w:rPr>
          <w:rStyle w:val="apple-converted-space"/>
          <w:rFonts w:ascii="Arial" w:hAnsi="Arial" w:cs="Arial"/>
          <w:color w:val="222222"/>
          <w:lang w:val="en-US"/>
        </w:rPr>
        <w:t> </w:t>
      </w:r>
      <w:hyperlink r:id="rId6" w:tooltip="Area" w:history="1">
        <w:r w:rsidRPr="00206292">
          <w:rPr>
            <w:rStyle w:val="Hipervnculo"/>
            <w:rFonts w:ascii="Arial" w:hAnsi="Arial" w:cs="Arial"/>
            <w:color w:val="0B0080"/>
            <w:u w:val="none"/>
            <w:lang w:val="en-US"/>
          </w:rPr>
          <w:t>area</w:t>
        </w:r>
      </w:hyperlink>
      <w:r w:rsidRPr="00206292">
        <w:rPr>
          <w:rStyle w:val="apple-converted-space"/>
          <w:rFonts w:ascii="Arial" w:hAnsi="Arial" w:cs="Arial"/>
          <w:color w:val="222222"/>
          <w:lang w:val="en-US"/>
        </w:rPr>
        <w:t> </w:t>
      </w:r>
      <w:r w:rsidRPr="00206292">
        <w:rPr>
          <w:rFonts w:ascii="Arial" w:hAnsi="Arial" w:cs="Arial"/>
          <w:color w:val="222222"/>
          <w:lang w:val="en-US"/>
        </w:rPr>
        <w:t>(</w:t>
      </w:r>
      <w:r w:rsidRPr="00206292">
        <w:rPr>
          <w:rFonts w:ascii="Arial" w:hAnsi="Arial" w:cs="Arial"/>
          <w:b/>
          <w:bCs/>
          <w:color w:val="222222"/>
          <w:lang w:val="en-US"/>
        </w:rPr>
        <w:t>biaxial compression</w:t>
      </w:r>
      <w:r w:rsidRPr="00206292">
        <w:rPr>
          <w:rFonts w:ascii="Arial" w:hAnsi="Arial" w:cs="Arial"/>
          <w:color w:val="222222"/>
          <w:lang w:val="en-US"/>
        </w:rPr>
        <w:t>), or inwards over the entire surface of a body, so as to reduce its</w:t>
      </w:r>
      <w:r w:rsidRPr="00206292">
        <w:rPr>
          <w:rStyle w:val="apple-converted-space"/>
          <w:rFonts w:ascii="Arial" w:hAnsi="Arial" w:cs="Arial"/>
          <w:color w:val="222222"/>
          <w:lang w:val="en-US"/>
        </w:rPr>
        <w:t> </w:t>
      </w:r>
      <w:hyperlink r:id="rId7" w:tooltip="Volume" w:history="1">
        <w:r w:rsidRPr="00206292">
          <w:rPr>
            <w:rStyle w:val="Hipervnculo"/>
            <w:rFonts w:ascii="Arial" w:hAnsi="Arial" w:cs="Arial"/>
            <w:color w:val="0B0080"/>
            <w:u w:val="none"/>
            <w:lang w:val="en-US"/>
          </w:rPr>
          <w:t>volume</w:t>
        </w:r>
      </w:hyperlink>
      <w:r w:rsidRPr="00206292">
        <w:rPr>
          <w:rFonts w:ascii="Arial" w:hAnsi="Arial" w:cs="Arial"/>
          <w:color w:val="222222"/>
          <w:lang w:val="en-US"/>
        </w:rPr>
        <w:t>.</w:t>
      </w:r>
    </w:p>
    <w:p w:rsidR="00206292" w:rsidRPr="00206292" w:rsidRDefault="00206292" w:rsidP="00206292">
      <w:pPr>
        <w:pStyle w:val="NormalWeb"/>
        <w:shd w:val="clear" w:color="auto" w:fill="FFFFFF"/>
        <w:spacing w:before="120" w:beforeAutospacing="0" w:after="120" w:afterAutospacing="0" w:line="360" w:lineRule="auto"/>
        <w:jc w:val="both"/>
        <w:rPr>
          <w:rFonts w:ascii="Arial" w:hAnsi="Arial" w:cs="Arial"/>
          <w:color w:val="222222"/>
          <w:lang w:val="en-US"/>
        </w:rPr>
      </w:pPr>
      <w:r w:rsidRPr="00206292">
        <w:rPr>
          <w:rFonts w:ascii="Arial" w:hAnsi="Arial" w:cs="Arial"/>
          <w:color w:val="222222"/>
          <w:lang w:val="en-US"/>
        </w:rPr>
        <w:t xml:space="preserve">In a solid, the amount of compression generally depends on the </w:t>
      </w:r>
      <w:proofErr w:type="gramStart"/>
      <w:r w:rsidRPr="00206292">
        <w:rPr>
          <w:rFonts w:ascii="Arial" w:hAnsi="Arial" w:cs="Arial"/>
          <w:color w:val="222222"/>
          <w:lang w:val="en-US"/>
        </w:rPr>
        <w:t>direction</w:t>
      </w:r>
      <w:r w:rsidRPr="00206292">
        <w:rPr>
          <w:rStyle w:val="apple-converted-space"/>
          <w:rFonts w:ascii="Arial" w:hAnsi="Arial" w:cs="Arial"/>
          <w:color w:val="222222"/>
          <w:lang w:val="en-US"/>
        </w:rPr>
        <w:t> </w:t>
      </w:r>
      <w:proofErr w:type="gramEnd"/>
      <w:r w:rsidRPr="00206292">
        <w:rPr>
          <w:rStyle w:val="mwe-math-mathml-inline"/>
          <w:rFonts w:ascii="Arial" w:hAnsi="Arial" w:cs="Arial"/>
          <w:vanish/>
          <w:color w:val="222222"/>
          <w:lang w:val="en-US"/>
        </w:rPr>
        <w:t>{\displaystyle x}</w:t>
      </w:r>
      <w:r w:rsidRPr="00206292">
        <w:rPr>
          <w:rFonts w:ascii="Arial" w:hAnsi="Arial" w:cs="Arial"/>
          <w:noProof/>
          <w:color w:val="222222"/>
        </w:rPr>
        <mc:AlternateContent>
          <mc:Choice Requires="wps">
            <w:drawing>
              <wp:inline distT="0" distB="0" distL="0" distR="0" wp14:anchorId="7C001B6E" wp14:editId="2B2950A2">
                <wp:extent cx="304800" cy="304800"/>
                <wp:effectExtent l="0" t="0" r="0" b="0"/>
                <wp:docPr id="1" name="Rectángulo 1" descr="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lJIvQIAAMMFAAAOAAAAZHJzL2Uyb0RvYy54bWysVN1u0zAUvkfiHSzfZ/mZ+5No6bQ1DUIa&#10;MDF4ADdxEovEDrbbdCAehmfhxTh22q7dbhDgC+v4HPs7f5/P1fWua9GWKc2lSHF4EWDERCFLLuoU&#10;f/6Ue3OMtKGipK0ULMWPTOPrxetXV0OfsEg2si2ZQgAidDL0KW6M6RPf10XDOqovZM8EGCupOmrg&#10;qGq/VHQA9K71oyCY+oNUZa9kwbQGbTYa8cLhVxUrzIeq0sygNsUQm3G7cvva7v7iiia1on3Di30Y&#10;9C+i6CgX4PQIlVFD0UbxF1AdL5TUsjIXhex8WVW8YC4HyCYMnmXz0NCeuVygOLo/lkn/P9ji/fZe&#10;IV5C7zAStIMWfYSi/fop6k0rEShLpgso2M6Wauh1Ai8e+ntlk9X9nSy+aCTksqGiZje6h7cj1EGl&#10;lBwaRkuIObQQ/hmGPWhAQ+vhnSzBOd0Y6Qq5q1RnfUCJ0M716/HYL7YzqADlZUDmAXS1ANNeth5o&#10;cnjcK23eMNkhK6RYQXQOnG7vtBmvHq5YX0LmvG1BT5NWnCkAc9SAa3hqbTYI1+HvcRCv5qs58Ug0&#10;XXkkyDLvJl8Sb5qHs0l2mS2XWfjD+g1J0vCyZMK6ObAtJH/WzT3vR54c+aZly0sLZ0PSql4vW4W2&#10;FNieu+VKDpana/55GK5ekMuzlMKIBLdR7OXT+cwjOZl48SyYe0EY38bTgMQky89TuuOC/XtKaEhx&#10;PIkmrksnQT/LLXDrZW406biBedLyLsVADVj2Ek0sA1eidLKhvB3lk1LY8J9KAe0+NNrx1VJ0ZP9a&#10;lo9AVyWBTsA8mHwgNFJ9w2iAKZJi/XVDFcOofSuA8nFIiB077kAmswgO6tSyPrVQUQBUig1Go7g0&#10;46ja9IrXDXgKXWGEvIFvUnFHYfuFxqj2nwsmhctkP9XsKDo9u1tPs3fx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i6Uki9AgAA&#10;ww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206292">
        <w:rPr>
          <w:rFonts w:ascii="Arial" w:hAnsi="Arial" w:cs="Arial"/>
          <w:color w:val="222222"/>
          <w:lang w:val="en-US"/>
        </w:rPr>
        <w:t>, and the material may be under compression along some directions but under traction along others. If the stress vector is purely compressive and has the same magnitude for all directions, the material is said to be under</w:t>
      </w:r>
      <w:r w:rsidRPr="00206292">
        <w:rPr>
          <w:rStyle w:val="apple-converted-space"/>
          <w:rFonts w:ascii="Arial" w:hAnsi="Arial" w:cs="Arial"/>
          <w:color w:val="222222"/>
          <w:lang w:val="en-US"/>
        </w:rPr>
        <w:t> </w:t>
      </w:r>
      <w:r w:rsidRPr="00206292">
        <w:rPr>
          <w:rFonts w:ascii="Arial" w:hAnsi="Arial" w:cs="Arial"/>
          <w:b/>
          <w:bCs/>
          <w:color w:val="222222"/>
          <w:lang w:val="en-US"/>
        </w:rPr>
        <w:t>isotropic</w:t>
      </w:r>
      <w:r w:rsidRPr="00206292">
        <w:rPr>
          <w:rStyle w:val="apple-converted-space"/>
          <w:rFonts w:ascii="Arial" w:hAnsi="Arial" w:cs="Arial"/>
          <w:color w:val="222222"/>
          <w:lang w:val="en-US"/>
        </w:rPr>
        <w:t> </w:t>
      </w:r>
      <w:r w:rsidRPr="00206292">
        <w:rPr>
          <w:rFonts w:ascii="Arial" w:hAnsi="Arial" w:cs="Arial"/>
          <w:color w:val="222222"/>
          <w:lang w:val="en-US"/>
        </w:rPr>
        <w:t>or</w:t>
      </w:r>
      <w:r w:rsidRPr="00206292">
        <w:rPr>
          <w:rStyle w:val="apple-converted-space"/>
          <w:rFonts w:ascii="Arial" w:hAnsi="Arial" w:cs="Arial"/>
          <w:color w:val="222222"/>
          <w:lang w:val="en-US"/>
        </w:rPr>
        <w:t> </w:t>
      </w:r>
      <w:r w:rsidRPr="00206292">
        <w:rPr>
          <w:rFonts w:ascii="Arial" w:hAnsi="Arial" w:cs="Arial"/>
          <w:b/>
          <w:bCs/>
          <w:color w:val="222222"/>
          <w:lang w:val="en-US"/>
        </w:rPr>
        <w:t>hydrostatic compression</w:t>
      </w:r>
      <w:r w:rsidRPr="00206292">
        <w:rPr>
          <w:rStyle w:val="apple-converted-space"/>
          <w:rFonts w:ascii="Arial" w:hAnsi="Arial" w:cs="Arial"/>
          <w:color w:val="222222"/>
          <w:lang w:val="en-US"/>
        </w:rPr>
        <w:t> </w:t>
      </w:r>
      <w:r w:rsidRPr="00206292">
        <w:rPr>
          <w:rFonts w:ascii="Arial" w:hAnsi="Arial" w:cs="Arial"/>
          <w:color w:val="222222"/>
          <w:lang w:val="en-US"/>
        </w:rPr>
        <w:t>at that point. This is the only type of static compression that liquids and gases can bear.</w:t>
      </w:r>
    </w:p>
    <w:p w:rsidR="00206292" w:rsidRPr="00206292" w:rsidRDefault="00206292" w:rsidP="00206292">
      <w:pPr>
        <w:pStyle w:val="NormalWeb"/>
        <w:shd w:val="clear" w:color="auto" w:fill="FFFFFF"/>
        <w:spacing w:before="120" w:beforeAutospacing="0" w:after="120" w:afterAutospacing="0" w:line="360" w:lineRule="auto"/>
        <w:jc w:val="both"/>
        <w:rPr>
          <w:rFonts w:ascii="Arial" w:hAnsi="Arial" w:cs="Arial"/>
          <w:b/>
          <w:color w:val="000000"/>
        </w:rPr>
      </w:pPr>
      <w:r w:rsidRPr="00206292">
        <w:rPr>
          <w:rFonts w:ascii="Arial" w:hAnsi="Arial" w:cs="Arial"/>
          <w:b/>
          <w:color w:val="222222"/>
          <w:lang w:val="en-US"/>
        </w:rPr>
        <w:t xml:space="preserve"> </w:t>
      </w:r>
      <w:proofErr w:type="spellStart"/>
      <w:r w:rsidRPr="00206292">
        <w:rPr>
          <w:rFonts w:ascii="Arial" w:hAnsi="Arial" w:cs="Arial"/>
          <w:b/>
          <w:color w:val="000000"/>
        </w:rPr>
        <w:t>Effects</w:t>
      </w:r>
      <w:proofErr w:type="spellEnd"/>
      <w:r w:rsidRPr="00206292">
        <w:rPr>
          <w:rFonts w:ascii="Arial" w:hAnsi="Arial" w:cs="Arial"/>
          <w:b/>
          <w:color w:val="555555"/>
        </w:rPr>
        <w:t xml:space="preserve"> </w:t>
      </w:r>
    </w:p>
    <w:p w:rsidR="00206292" w:rsidRPr="00206292" w:rsidRDefault="00206292" w:rsidP="00206292">
      <w:pPr>
        <w:shd w:val="clear" w:color="auto" w:fill="FFFFFF"/>
        <w:spacing w:before="120" w:after="120" w:line="360" w:lineRule="auto"/>
        <w:jc w:val="both"/>
        <w:rPr>
          <w:rFonts w:ascii="Arial" w:eastAsia="Times New Roman" w:hAnsi="Arial" w:cs="Arial"/>
          <w:color w:val="222222"/>
          <w:sz w:val="24"/>
          <w:szCs w:val="24"/>
          <w:lang w:val="en-US" w:eastAsia="es-UY"/>
        </w:rPr>
      </w:pPr>
      <w:r w:rsidRPr="00206292">
        <w:rPr>
          <w:rFonts w:ascii="Arial" w:eastAsia="Times New Roman" w:hAnsi="Arial" w:cs="Arial"/>
          <w:color w:val="222222"/>
          <w:sz w:val="24"/>
          <w:szCs w:val="24"/>
          <w:lang w:val="en-US" w:eastAsia="es-UY"/>
        </w:rPr>
        <w:t>When put under compression (or any other type of stress), every material will suffer some deformation, even if imperceptible, that causes the average relative positions of its atoms and molecules to change. The deformation may be permanent, or may be reversed when the compression forces disappear. In the latter case, the deformation gives rise to reaction forces that oppose the compression forces, and may eventually balance them.</w:t>
      </w:r>
    </w:p>
    <w:p w:rsidR="00206292" w:rsidRPr="00206292" w:rsidRDefault="00206292" w:rsidP="00206292">
      <w:pPr>
        <w:shd w:val="clear" w:color="auto" w:fill="FFFFFF"/>
        <w:spacing w:before="120" w:after="120" w:line="360" w:lineRule="auto"/>
        <w:jc w:val="both"/>
        <w:rPr>
          <w:rFonts w:ascii="Arial" w:eastAsia="Times New Roman" w:hAnsi="Arial" w:cs="Arial"/>
          <w:color w:val="222222"/>
          <w:sz w:val="24"/>
          <w:szCs w:val="24"/>
          <w:lang w:val="en-US" w:eastAsia="es-UY"/>
        </w:rPr>
      </w:pPr>
      <w:r>
        <w:rPr>
          <w:rFonts w:ascii="Arial" w:eastAsia="Times New Roman" w:hAnsi="Arial" w:cs="Arial"/>
          <w:color w:val="222222"/>
          <w:sz w:val="24"/>
          <w:szCs w:val="24"/>
          <w:lang w:val="en-US" w:eastAsia="es-UY"/>
        </w:rPr>
        <w:lastRenderedPageBreak/>
        <w:t xml:space="preserve"> </w:t>
      </w:r>
      <w:r w:rsidRPr="00206292">
        <w:rPr>
          <w:rFonts w:ascii="Arial" w:eastAsia="Times New Roman" w:hAnsi="Arial" w:cs="Arial"/>
          <w:color w:val="222222"/>
          <w:sz w:val="24"/>
          <w:szCs w:val="24"/>
          <w:lang w:val="en-US" w:eastAsia="es-UY"/>
        </w:rPr>
        <w:t>.</w:t>
      </w:r>
      <w:r>
        <w:rPr>
          <w:rFonts w:ascii="Arial" w:eastAsia="Times New Roman" w:hAnsi="Arial" w:cs="Arial"/>
          <w:noProof/>
          <w:color w:val="222222"/>
          <w:sz w:val="24"/>
          <w:szCs w:val="24"/>
          <w:lang w:eastAsia="es-UY"/>
        </w:rPr>
        <w:drawing>
          <wp:inline distT="0" distB="0" distL="0" distR="0">
            <wp:extent cx="3743325" cy="2028825"/>
            <wp:effectExtent l="0" t="0" r="9525" b="952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jpg"/>
                    <pic:cNvPicPr/>
                  </pic:nvPicPr>
                  <pic:blipFill>
                    <a:blip r:embed="rId8">
                      <a:extLst>
                        <a:ext uri="{28A0092B-C50C-407E-A947-70E740481C1C}">
                          <a14:useLocalDpi xmlns:a14="http://schemas.microsoft.com/office/drawing/2010/main" val="0"/>
                        </a:ext>
                      </a:extLst>
                    </a:blip>
                    <a:stretch>
                      <a:fillRect/>
                    </a:stretch>
                  </pic:blipFill>
                  <pic:spPr>
                    <a:xfrm>
                      <a:off x="0" y="0"/>
                      <a:ext cx="3743325" cy="2028825"/>
                    </a:xfrm>
                    <a:prstGeom prst="rect">
                      <a:avLst/>
                    </a:prstGeom>
                  </pic:spPr>
                </pic:pic>
              </a:graphicData>
            </a:graphic>
          </wp:inline>
        </w:drawing>
      </w:r>
    </w:p>
    <w:p w:rsidR="00206292" w:rsidRPr="00206292" w:rsidRDefault="00206292" w:rsidP="00206292">
      <w:pPr>
        <w:shd w:val="clear" w:color="auto" w:fill="F8F9FA"/>
        <w:spacing w:after="0" w:line="360" w:lineRule="auto"/>
        <w:jc w:val="both"/>
        <w:rPr>
          <w:rFonts w:ascii="Arial" w:eastAsia="Times New Roman" w:hAnsi="Arial" w:cs="Arial"/>
          <w:color w:val="222222"/>
          <w:sz w:val="24"/>
          <w:szCs w:val="24"/>
          <w:lang w:eastAsia="es-UY"/>
        </w:rPr>
      </w:pPr>
      <w:r w:rsidRPr="00206292">
        <w:rPr>
          <w:rFonts w:ascii="Arial" w:eastAsia="Times New Roman" w:hAnsi="Arial" w:cs="Arial"/>
          <w:noProof/>
          <w:color w:val="0B0080"/>
          <w:sz w:val="24"/>
          <w:szCs w:val="24"/>
          <w:lang w:eastAsia="es-UY"/>
        </w:rPr>
        <mc:AlternateContent>
          <mc:Choice Requires="wps">
            <w:drawing>
              <wp:inline distT="0" distB="0" distL="0" distR="0" wp14:anchorId="6B07327D" wp14:editId="0E28C4DF">
                <wp:extent cx="952500" cy="1428750"/>
                <wp:effectExtent l="0" t="0" r="0" b="0"/>
                <wp:docPr id="7" name="Rectángulo 7" descr="https://upload.wikimedia.org/wikipedia/commons/thumb/3/38/Corset_1900.jpg/100px-Corset_190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7" o:spid="_x0000_s1026" alt="https://upload.wikimedia.org/wikipedia/commons/thumb/3/38/Corset_1900.jpg/100px-Corset_1900.jpg" href="https://en.wikipedia.org/wiki/File:Corset_1900.jpg" style="width: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lcKQMAAJYGAAAOAAAAZHJzL2Uyb0RvYy54bWysVdtu2zAMfR+wfxD07thOnYuNukUbN8OA&#10;bit2eR4US461ypImKXW6YR+zb9mPjZKTNO2AYdjmB0MkZZKHPKRPz7edQHfMWK5kidNRghGTtaJc&#10;rkv84f0ymmNkHZGUCCVZie+Zxednz5+d9rpgY9UqQZlB4ETaotclbp3TRRzbumUdsSOlmQRjo0xH&#10;HIhmHVNDevDeiXicJNO4V4Zqo2pmLWirwYjPgv+mYbV70zSWOSRKDLm58DbhvfLv+OyUFGtDdMvr&#10;XRrkL7LoCJcQ9OCqIo6gjeG/uOp4bZRVjRvVqotV0/CaBQyAJk2eoHnXEs0CFiiO1Ycy2f/ntn59&#10;d2MQpyWeYSRJBy16C0X78V2uN0IhUFJmayiYb4yFzmy0UISOen7LO0Y5CT3xkvZSDKg6JW3s2k23&#10;ik/ik3m8UAYa8DHNk2T0Sa/jNEn0NnqiDcVrBZe3C8Hr2x3UXdzfE2IoYqXqTcekG1hhmCAOKGlb&#10;ri1GpvAIzUua+obHPSAJwD1NwvGdvjG+fVZfq/rWIqkWLZFrdmE1VAOIDcXZq4xRfcsIhS48cjf4&#10;8A4teEOr/pWiUE6ycSqg2zam8zEgX7QNDLw/MJBtHapBmU/GkwR4WoMpzcbz2SRQNCbF/mttrHvB&#10;VIf8ATBBesE7ubu2zoMjxf6KDybVkgsRWC7kIwVcHDQQGz71Np9FIO3XPMmv5lfzLMrG06soS6oq&#10;ulgusmi6TGeT6qRaLKr0m4+bZkXLKWXSh9kPUJr9GUF3ozxQ/zBCVglOvTufkjXr1UIYdEdggJfh&#10;CS0Ey8O1+HEaoQiA5QmkdJwll+M8Wk7nsyhbZpMonyXzKEnzy3yaZHlWLR9DuuaS/Tsk1A9tDV06&#10;SvoJtiQ8v2IjRccdrEjBuxLPD5dI4Sl4JWlorSNcDOejUvj0H0oB7d43OvDfc3Sg/0rRe+CrUUAn&#10;oB4sczi0ynzBqIfFWGL7eUMMw0i8lMD5PM0yv0mDkE1mYxDMsWV1bCGyBlcldhgNx4UDCT7ZaMPX&#10;LURKQ2GkuoA5aXigsJ+hIavdsMLyC0h2i9pv12M53Hr4nZz9BAAA//8DAFBLAwQUAAYACAAAACEA&#10;ldePQtgAAAAFAQAADwAAAGRycy9kb3ducmV2LnhtbEyPwWrDMAyG74O9g9Fgt9VeoKWkccoYjJId&#10;Bun6AG6sJaGxHGK1zd5+6i7bRfDzi0+fiu0cBnXBKfWRLDwvDCikJvqeWguHz7enNajEjrwbIqGF&#10;b0ywLe/vCpf7eKUaL3tulUAo5c5CxzzmWqemw+DSIo5I0n3FKTiWOLXaT+4q8DDozJiVDq4nudC5&#10;EV87bE77c7CQrdF/VD3HXXWq6hUFej/UO2sfH+aXDSjGmf+W4aYv6lCK0zGeySc1WJBH+HfeuqWR&#10;eBRwtjSgy0L/ty9/AAAA//8DAFBLAwQUAAYACAAAACEADT0QyuMAAABdAQAAGQAAAGRycy9fcmVs&#10;cy9lMm9Eb2MueG1sLnJlbHOEkEFLAzEQhe+C/yHM3U3Wg9Sy2R7UQg9eSj3LsJnNxs1OQhK1/fdG&#10;RbAgeHwM73sf022OixdvlLILrKFtFAjiIRjHVsPTYXu1ApELskEfmDScKMOmv7zo9uSx1FKeXMyi&#10;UjhrmEqJaynzMNGCuQmRuF7GkBYsNSYrIw4zWpLXSt3I9JsB/RlT7IyGtDMtiMMp1uX/2WEc3UD3&#10;YXhdiMsfE3KqpOQdzxWKyVL5xubqTNy8u9lFMg6/TD+T3DpP67uQMpXn9lap5iXan+5jMFXr4Vgo&#10;MXqQfSfPntJ/AAAA//8DAFBLAQItABQABgAIAAAAIQC2gziS/gAAAOEBAAATAAAAAAAAAAAAAAAA&#10;AAAAAABbQ29udGVudF9UeXBlc10ueG1sUEsBAi0AFAAGAAgAAAAhADj9If/WAAAAlAEAAAsAAAAA&#10;AAAAAAAAAAAALwEAAF9yZWxzLy5yZWxzUEsBAi0AFAAGAAgAAAAhACh1KVwpAwAAlgYAAA4AAAAA&#10;AAAAAAAAAAAALgIAAGRycy9lMm9Eb2MueG1sUEsBAi0AFAAGAAgAAAAhAJXXj0LYAAAABQEAAA8A&#10;AAAAAAAAAAAAAAAAgwUAAGRycy9kb3ducmV2LnhtbFBLAQItABQABgAIAAAAIQANPRDK4wAAAF0B&#10;AAAZAAAAAAAAAAAAAAAAAIgGAABkcnMvX3JlbHMvZTJvRG9jLnhtbC5yZWxzUEsFBgAAAAAFAAUA&#10;OgEAAKIHAAAAAA==&#10;" o:button="t" filled="f" stroked="f">
                <v:fill o:detectmouseclick="t"/>
                <o:lock v:ext="edit" aspectratio="t"/>
                <w10:anchorlock/>
              </v:rect>
            </w:pict>
          </mc:Fallback>
        </mc:AlternateContent>
      </w:r>
      <w:r w:rsidR="00B04DD0">
        <w:rPr>
          <w:rFonts w:ascii="Arial" w:eastAsia="Times New Roman" w:hAnsi="Arial" w:cs="Arial"/>
          <w:noProof/>
          <w:color w:val="222222"/>
          <w:sz w:val="24"/>
          <w:szCs w:val="24"/>
          <w:lang w:eastAsia="es-UY"/>
        </w:rPr>
        <w:drawing>
          <wp:inline distT="0" distB="0" distL="0" distR="0">
            <wp:extent cx="4762500" cy="1495425"/>
            <wp:effectExtent l="0" t="0" r="0" b="952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dgebasics.gif"/>
                    <pic:cNvPicPr/>
                  </pic:nvPicPr>
                  <pic:blipFill>
                    <a:blip r:embed="rId10">
                      <a:extLst>
                        <a:ext uri="{28A0092B-C50C-407E-A947-70E740481C1C}">
                          <a14:useLocalDpi xmlns:a14="http://schemas.microsoft.com/office/drawing/2010/main" val="0"/>
                        </a:ext>
                      </a:extLst>
                    </a:blip>
                    <a:stretch>
                      <a:fillRect/>
                    </a:stretch>
                  </pic:blipFill>
                  <pic:spPr>
                    <a:xfrm>
                      <a:off x="0" y="0"/>
                      <a:ext cx="4762500" cy="1495425"/>
                    </a:xfrm>
                    <a:prstGeom prst="rect">
                      <a:avLst/>
                    </a:prstGeom>
                  </pic:spPr>
                </pic:pic>
              </a:graphicData>
            </a:graphic>
          </wp:inline>
        </w:drawing>
      </w:r>
    </w:p>
    <w:p w:rsidR="00206292" w:rsidRPr="00206292" w:rsidRDefault="00206292" w:rsidP="00206292">
      <w:pPr>
        <w:shd w:val="clear" w:color="auto" w:fill="FFFFFF"/>
        <w:spacing w:before="120" w:after="120" w:line="360" w:lineRule="auto"/>
        <w:jc w:val="both"/>
        <w:rPr>
          <w:rFonts w:ascii="Arial" w:eastAsia="Times New Roman" w:hAnsi="Arial" w:cs="Arial"/>
          <w:color w:val="222222"/>
          <w:sz w:val="24"/>
          <w:szCs w:val="24"/>
          <w:lang w:val="en-US" w:eastAsia="es-UY"/>
        </w:rPr>
      </w:pPr>
      <w:r>
        <w:rPr>
          <w:rFonts w:ascii="Arial" w:eastAsia="Times New Roman" w:hAnsi="Arial" w:cs="Arial"/>
          <w:color w:val="222222"/>
          <w:sz w:val="24"/>
          <w:szCs w:val="24"/>
          <w:lang w:val="en-US" w:eastAsia="es-UY"/>
        </w:rPr>
        <w:t xml:space="preserve"> </w:t>
      </w:r>
    </w:p>
    <w:p w:rsidR="00206292" w:rsidRPr="00206292" w:rsidRDefault="00B04DD0">
      <w:pPr>
        <w:rPr>
          <w:rFonts w:ascii="Arial" w:hAnsi="Arial" w:cs="Arial"/>
          <w:sz w:val="24"/>
          <w:szCs w:val="24"/>
          <w:lang w:val="en-US"/>
        </w:rPr>
      </w:pPr>
      <w:r>
        <w:rPr>
          <w:rFonts w:ascii="Arial" w:hAnsi="Arial" w:cs="Arial"/>
          <w:noProof/>
          <w:sz w:val="24"/>
          <w:szCs w:val="24"/>
          <w:lang w:eastAsia="es-UY"/>
        </w:rPr>
        <w:drawing>
          <wp:inline distT="0" distB="0" distL="0" distR="0">
            <wp:extent cx="5400040" cy="2684145"/>
            <wp:effectExtent l="0" t="0" r="0" b="1905"/>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s-of-bridge.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2684145"/>
                    </a:xfrm>
                    <a:prstGeom prst="rect">
                      <a:avLst/>
                    </a:prstGeom>
                  </pic:spPr>
                </pic:pic>
              </a:graphicData>
            </a:graphic>
          </wp:inline>
        </w:drawing>
      </w:r>
      <w:bookmarkStart w:id="0" w:name="_GoBack"/>
      <w:bookmarkEnd w:id="0"/>
    </w:p>
    <w:sectPr w:rsidR="00206292" w:rsidRPr="002062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292"/>
    <w:rsid w:val="001C02C2"/>
    <w:rsid w:val="00206292"/>
    <w:rsid w:val="00455EEF"/>
    <w:rsid w:val="004C05AF"/>
    <w:rsid w:val="005464CA"/>
    <w:rsid w:val="00B04DD0"/>
    <w:rsid w:val="00E44A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6292"/>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629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206292"/>
  </w:style>
  <w:style w:type="character" w:styleId="Hipervnculo">
    <w:name w:val="Hyperlink"/>
    <w:basedOn w:val="Fuentedeprrafopredeter"/>
    <w:uiPriority w:val="99"/>
    <w:semiHidden/>
    <w:unhideWhenUsed/>
    <w:rsid w:val="00206292"/>
    <w:rPr>
      <w:color w:val="0000FF"/>
      <w:u w:val="single"/>
    </w:rPr>
  </w:style>
  <w:style w:type="character" w:customStyle="1" w:styleId="mwe-math-mathml-inline">
    <w:name w:val="mwe-math-mathml-inline"/>
    <w:basedOn w:val="Fuentedeprrafopredeter"/>
    <w:rsid w:val="00206292"/>
  </w:style>
  <w:style w:type="character" w:customStyle="1" w:styleId="Ttulo2Car">
    <w:name w:val="Título 2 Car"/>
    <w:basedOn w:val="Fuentedeprrafopredeter"/>
    <w:link w:val="Ttulo2"/>
    <w:uiPriority w:val="9"/>
    <w:rsid w:val="00206292"/>
    <w:rPr>
      <w:rFonts w:ascii="Times New Roman" w:eastAsia="Times New Roman" w:hAnsi="Times New Roman" w:cs="Times New Roman"/>
      <w:b/>
      <w:bCs/>
      <w:sz w:val="36"/>
      <w:szCs w:val="36"/>
      <w:lang w:eastAsia="es-UY"/>
    </w:rPr>
  </w:style>
  <w:style w:type="character" w:customStyle="1" w:styleId="mw-headline">
    <w:name w:val="mw-headline"/>
    <w:basedOn w:val="Fuentedeprrafopredeter"/>
    <w:rsid w:val="00206292"/>
  </w:style>
  <w:style w:type="character" w:customStyle="1" w:styleId="mw-editsection">
    <w:name w:val="mw-editsection"/>
    <w:basedOn w:val="Fuentedeprrafopredeter"/>
    <w:rsid w:val="00206292"/>
  </w:style>
  <w:style w:type="character" w:customStyle="1" w:styleId="mw-editsection-bracket">
    <w:name w:val="mw-editsection-bracket"/>
    <w:basedOn w:val="Fuentedeprrafopredeter"/>
    <w:rsid w:val="00206292"/>
  </w:style>
  <w:style w:type="paragraph" w:styleId="Textodeglobo">
    <w:name w:val="Balloon Text"/>
    <w:basedOn w:val="Normal"/>
    <w:link w:val="TextodegloboCar"/>
    <w:uiPriority w:val="99"/>
    <w:semiHidden/>
    <w:unhideWhenUsed/>
    <w:rsid w:val="002062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06292"/>
    <w:pPr>
      <w:spacing w:before="100" w:beforeAutospacing="1" w:after="100" w:afterAutospacing="1" w:line="240" w:lineRule="auto"/>
      <w:outlineLvl w:val="1"/>
    </w:pPr>
    <w:rPr>
      <w:rFonts w:ascii="Times New Roman" w:eastAsia="Times New Roman" w:hAnsi="Times New Roman" w:cs="Times New Roman"/>
      <w:b/>
      <w:bCs/>
      <w:sz w:val="36"/>
      <w:szCs w:val="36"/>
      <w:lang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06292"/>
    <w:pPr>
      <w:spacing w:before="100" w:beforeAutospacing="1" w:after="100" w:afterAutospacing="1" w:line="240" w:lineRule="auto"/>
    </w:pPr>
    <w:rPr>
      <w:rFonts w:ascii="Times New Roman" w:eastAsia="Times New Roman" w:hAnsi="Times New Roman" w:cs="Times New Roman"/>
      <w:sz w:val="24"/>
      <w:szCs w:val="24"/>
      <w:lang w:eastAsia="es-UY"/>
    </w:rPr>
  </w:style>
  <w:style w:type="character" w:customStyle="1" w:styleId="apple-converted-space">
    <w:name w:val="apple-converted-space"/>
    <w:basedOn w:val="Fuentedeprrafopredeter"/>
    <w:rsid w:val="00206292"/>
  </w:style>
  <w:style w:type="character" w:styleId="Hipervnculo">
    <w:name w:val="Hyperlink"/>
    <w:basedOn w:val="Fuentedeprrafopredeter"/>
    <w:uiPriority w:val="99"/>
    <w:semiHidden/>
    <w:unhideWhenUsed/>
    <w:rsid w:val="00206292"/>
    <w:rPr>
      <w:color w:val="0000FF"/>
      <w:u w:val="single"/>
    </w:rPr>
  </w:style>
  <w:style w:type="character" w:customStyle="1" w:styleId="mwe-math-mathml-inline">
    <w:name w:val="mwe-math-mathml-inline"/>
    <w:basedOn w:val="Fuentedeprrafopredeter"/>
    <w:rsid w:val="00206292"/>
  </w:style>
  <w:style w:type="character" w:customStyle="1" w:styleId="Ttulo2Car">
    <w:name w:val="Título 2 Car"/>
    <w:basedOn w:val="Fuentedeprrafopredeter"/>
    <w:link w:val="Ttulo2"/>
    <w:uiPriority w:val="9"/>
    <w:rsid w:val="00206292"/>
    <w:rPr>
      <w:rFonts w:ascii="Times New Roman" w:eastAsia="Times New Roman" w:hAnsi="Times New Roman" w:cs="Times New Roman"/>
      <w:b/>
      <w:bCs/>
      <w:sz w:val="36"/>
      <w:szCs w:val="36"/>
      <w:lang w:eastAsia="es-UY"/>
    </w:rPr>
  </w:style>
  <w:style w:type="character" w:customStyle="1" w:styleId="mw-headline">
    <w:name w:val="mw-headline"/>
    <w:basedOn w:val="Fuentedeprrafopredeter"/>
    <w:rsid w:val="00206292"/>
  </w:style>
  <w:style w:type="character" w:customStyle="1" w:styleId="mw-editsection">
    <w:name w:val="mw-editsection"/>
    <w:basedOn w:val="Fuentedeprrafopredeter"/>
    <w:rsid w:val="00206292"/>
  </w:style>
  <w:style w:type="character" w:customStyle="1" w:styleId="mw-editsection-bracket">
    <w:name w:val="mw-editsection-bracket"/>
    <w:basedOn w:val="Fuentedeprrafopredeter"/>
    <w:rsid w:val="00206292"/>
  </w:style>
  <w:style w:type="paragraph" w:styleId="Textodeglobo">
    <w:name w:val="Balloon Text"/>
    <w:basedOn w:val="Normal"/>
    <w:link w:val="TextodegloboCar"/>
    <w:uiPriority w:val="99"/>
    <w:semiHidden/>
    <w:unhideWhenUsed/>
    <w:rsid w:val="002062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6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943">
      <w:bodyDiv w:val="1"/>
      <w:marLeft w:val="0"/>
      <w:marRight w:val="0"/>
      <w:marTop w:val="0"/>
      <w:marBottom w:val="0"/>
      <w:divBdr>
        <w:top w:val="none" w:sz="0" w:space="0" w:color="auto"/>
        <w:left w:val="none" w:sz="0" w:space="0" w:color="auto"/>
        <w:bottom w:val="none" w:sz="0" w:space="0" w:color="auto"/>
        <w:right w:val="none" w:sz="0" w:space="0" w:color="auto"/>
      </w:divBdr>
      <w:divsChild>
        <w:div w:id="1517695964">
          <w:marLeft w:val="336"/>
          <w:marRight w:val="0"/>
          <w:marTop w:val="120"/>
          <w:marBottom w:val="312"/>
          <w:divBdr>
            <w:top w:val="none" w:sz="0" w:space="0" w:color="auto"/>
            <w:left w:val="none" w:sz="0" w:space="0" w:color="auto"/>
            <w:bottom w:val="none" w:sz="0" w:space="0" w:color="auto"/>
            <w:right w:val="none" w:sz="0" w:space="0" w:color="auto"/>
          </w:divBdr>
          <w:divsChild>
            <w:div w:id="5547838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8083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Volum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Area" TargetMode="External"/><Relationship Id="rId11" Type="http://schemas.openxmlformats.org/officeDocument/2006/relationships/image" Target="media/image3.png"/><Relationship Id="rId5" Type="http://schemas.openxmlformats.org/officeDocument/2006/relationships/hyperlink" Target="https://en.wikipedia.org/wiki/Cylinder_(geometry)" TargetMode="Externa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en.wikipedia.org/wiki/File:Corset_1900.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Gonzalez</dc:creator>
  <cp:lastModifiedBy>Laura Gonzalez</cp:lastModifiedBy>
  <cp:revision>1</cp:revision>
  <cp:lastPrinted>2017-05-12T15:52:00Z</cp:lastPrinted>
  <dcterms:created xsi:type="dcterms:W3CDTF">2017-05-12T15:29:00Z</dcterms:created>
  <dcterms:modified xsi:type="dcterms:W3CDTF">2017-05-12T16:04:00Z</dcterms:modified>
</cp:coreProperties>
</file>