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26" w:rsidRDefault="00FD3626" w:rsidP="00FD3626">
      <w:r>
        <w:rPr>
          <w:sz w:val="48"/>
          <w:szCs w:val="48"/>
        </w:rPr>
        <w:t>PARCIAL EN3- TGO/MEC. 2015</w:t>
      </w:r>
    </w:p>
    <w:p w:rsidR="00FD3626" w:rsidRDefault="00FD3626" w:rsidP="00FD3626">
      <w:pPr>
        <w:rPr>
          <w:sz w:val="28"/>
          <w:szCs w:val="28"/>
        </w:rPr>
      </w:pP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De un Motor VW Gol 1800 cc se puede obtener la siguiente información:</w:t>
      </w:r>
    </w:p>
    <w:p w:rsidR="00FD3626" w:rsidRDefault="00FD3626" w:rsidP="00FD36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4/HOC/8v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r: 8:5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142</w:t>
      </w:r>
      <w:proofErr w:type="gramStart"/>
      <w:r>
        <w:rPr>
          <w:sz w:val="28"/>
          <w:szCs w:val="28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Nm @ 3600 rpm</w:t>
      </w:r>
      <w:r>
        <w:rPr>
          <w:sz w:val="28"/>
          <w:szCs w:val="28"/>
          <w:lang w:val="en-US"/>
        </w:rPr>
        <w:tab/>
      </w:r>
    </w:p>
    <w:p w:rsidR="00FD3626" w:rsidRDefault="00FD3626" w:rsidP="00FD36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72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 xml:space="preserve"> KW @ 5600rpm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Qvi</w:t>
      </w:r>
      <w:proofErr w:type="spellEnd"/>
      <w:r>
        <w:rPr>
          <w:sz w:val="28"/>
          <w:szCs w:val="28"/>
          <w:lang w:val="en-US"/>
        </w:rPr>
        <w:t>: 11,000 Kcal/Kg</w:t>
      </w:r>
      <w:r>
        <w:rPr>
          <w:sz w:val="28"/>
          <w:szCs w:val="28"/>
          <w:lang w:val="en-US"/>
        </w:rPr>
        <w:tab/>
        <w:t>0,76 Kg/l</w:t>
      </w:r>
      <w:r>
        <w:rPr>
          <w:sz w:val="28"/>
          <w:szCs w:val="28"/>
          <w:lang w:val="en-US"/>
        </w:rPr>
        <w:tab/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Presión múltiple admisión 0,91 Kg/cm</w:t>
      </w:r>
      <w:r>
        <w:t>2</w:t>
      </w:r>
      <w:r>
        <w:rPr>
          <w:sz w:val="28"/>
          <w:szCs w:val="28"/>
        </w:rPr>
        <w:t xml:space="preserve"> con una temperatura de 35°C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 xml:space="preserve">El consumo en carretera a par máx. </w:t>
      </w:r>
      <w:proofErr w:type="gramStart"/>
      <w:r>
        <w:rPr>
          <w:sz w:val="28"/>
          <w:szCs w:val="28"/>
        </w:rPr>
        <w:t>es</w:t>
      </w:r>
      <w:proofErr w:type="gramEnd"/>
      <w:r>
        <w:rPr>
          <w:sz w:val="28"/>
          <w:szCs w:val="28"/>
        </w:rPr>
        <w:t xml:space="preserve"> de 14,4 l/Km a aproximadamente 100 Km/h.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Calcular: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Volúmenes desplazado, nocivo, total.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P. efectiva a Par máx.</w:t>
      </w:r>
      <w:r>
        <w:rPr>
          <w:sz w:val="28"/>
          <w:szCs w:val="28"/>
        </w:rPr>
        <w:tab/>
        <w:t xml:space="preserve">Par máx.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P. efectiva</w:t>
      </w:r>
      <w:r>
        <w:rPr>
          <w:sz w:val="28"/>
          <w:szCs w:val="28"/>
        </w:rPr>
        <w:tab/>
        <w:t>Consumo especifico a Par máx.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Vel</w:t>
      </w:r>
      <w:proofErr w:type="spellEnd"/>
      <w:r>
        <w:rPr>
          <w:sz w:val="28"/>
          <w:szCs w:val="28"/>
        </w:rPr>
        <w:t>. Media del pistón a P. efectiva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Pfc.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Tfc.</w:t>
      </w:r>
      <w:proofErr w:type="spellEnd"/>
      <w:r>
        <w:rPr>
          <w:sz w:val="28"/>
          <w:szCs w:val="28"/>
        </w:rPr>
        <w:t xml:space="preserve"> 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Rendimiento útil, térmico indicado, mecánico y diagramático.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Potencia indicada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Exceso de aire 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Indique que tipo de combustión es justificándola.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>Éste quema un combustible C</w:t>
      </w:r>
      <w:r>
        <w:t>9</w:t>
      </w:r>
      <w:r>
        <w:rPr>
          <w:sz w:val="28"/>
          <w:szCs w:val="28"/>
        </w:rPr>
        <w:t>H</w:t>
      </w:r>
      <w:r>
        <w:t>20</w:t>
      </w:r>
      <w:r>
        <w:rPr>
          <w:sz w:val="28"/>
          <w:szCs w:val="28"/>
        </w:rPr>
        <w:t xml:space="preserve"> y la composición de humos secos entrega: CO</w:t>
      </w:r>
      <w:r>
        <w:t>2</w:t>
      </w:r>
      <w:r>
        <w:rPr>
          <w:sz w:val="28"/>
          <w:szCs w:val="28"/>
        </w:rPr>
        <w:t xml:space="preserve"> 12 % y CO 0 %.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 xml:space="preserve">Determinar el % de los demás componentes en humos </w:t>
      </w:r>
      <w:proofErr w:type="spellStart"/>
      <w:r>
        <w:rPr>
          <w:sz w:val="28"/>
          <w:szCs w:val="28"/>
        </w:rPr>
        <w:t>semihúmedos</w:t>
      </w:r>
      <w:proofErr w:type="spellEnd"/>
      <w:r>
        <w:rPr>
          <w:sz w:val="28"/>
          <w:szCs w:val="28"/>
        </w:rPr>
        <w:t>, gasto de aire y cuanto indicaría la sonda Lambda.</w:t>
      </w:r>
    </w:p>
    <w:p w:rsidR="00FD3626" w:rsidRDefault="00FD3626" w:rsidP="00FD36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36655" w:rsidRDefault="00736655"/>
    <w:sectPr w:rsidR="00736655" w:rsidSect="00C76D36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0C7D04"/>
    <w:rsid w:val="00057B42"/>
    <w:rsid w:val="000C7D04"/>
    <w:rsid w:val="00102DCC"/>
    <w:rsid w:val="002509F2"/>
    <w:rsid w:val="003C70AF"/>
    <w:rsid w:val="00533F02"/>
    <w:rsid w:val="005C70F3"/>
    <w:rsid w:val="0071523F"/>
    <w:rsid w:val="00736655"/>
    <w:rsid w:val="00A072A7"/>
    <w:rsid w:val="00A62809"/>
    <w:rsid w:val="00AA0F3B"/>
    <w:rsid w:val="00C76D36"/>
    <w:rsid w:val="00D662E6"/>
    <w:rsid w:val="00EF40B0"/>
    <w:rsid w:val="00F204C2"/>
    <w:rsid w:val="00FD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Company>Antel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_template</dc:creator>
  <cp:keywords/>
  <dc:description/>
  <cp:lastModifiedBy>_template</cp:lastModifiedBy>
  <cp:revision>3</cp:revision>
  <dcterms:created xsi:type="dcterms:W3CDTF">2017-11-03T16:37:00Z</dcterms:created>
  <dcterms:modified xsi:type="dcterms:W3CDTF">2017-11-03T16:40:00Z</dcterms:modified>
</cp:coreProperties>
</file>