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AF" w:rsidRDefault="00F5540C">
      <w:r>
        <w:t>Preguntas TV Color NTSC, PAL, PAL-N, PAL-M</w:t>
      </w:r>
    </w:p>
    <w:p w:rsidR="00F5540C" w:rsidRDefault="00F5540C"/>
    <w:p w:rsidR="00F5540C" w:rsidRDefault="00F5540C" w:rsidP="00F5540C">
      <w:pPr>
        <w:pStyle w:val="Prrafodelista"/>
        <w:numPr>
          <w:ilvl w:val="0"/>
          <w:numId w:val="1"/>
        </w:numPr>
        <w:jc w:val="both"/>
      </w:pPr>
      <w:r>
        <w:t>Señalar la opción correcta. En el sistema NTSC se transmiten las señales: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R, G y B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Y, R-Y y B-Y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Y, R, G y B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Y, R-Y, B-Y, R, G y B</w:t>
      </w:r>
    </w:p>
    <w:p w:rsidR="00F5540C" w:rsidRDefault="00F5540C" w:rsidP="00F5540C">
      <w:pPr>
        <w:pStyle w:val="Prrafodelista"/>
        <w:numPr>
          <w:ilvl w:val="0"/>
          <w:numId w:val="1"/>
        </w:numPr>
        <w:jc w:val="both"/>
      </w:pPr>
      <w:r>
        <w:t>Indicar las frases correctas: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En NTSC a la señal Y se le adicionan B-Y y R-Y moduladas en fase y cuadratura en la misma portadora.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En NTSC a la señal Y se le adicionan B-Y modulada a 600 KHz y R-Y modulada a 1,3 MHz.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En NTSC a la señal Y se le adicionan B-Y y R-Y moduladas en fase y cuadratura en distintas portadoras.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En NTSC a la señal Y se le adicionan B-Y y R-Y moduladas en amplitud en distintas portadoras.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En NTSC a la señal Y se le adicionan B-Y y R-Y moduladas en FM en la misma portadora.</w:t>
      </w:r>
    </w:p>
    <w:p w:rsidR="00F5540C" w:rsidRDefault="00F5540C" w:rsidP="00F5540C">
      <w:pPr>
        <w:pStyle w:val="Prrafodelista"/>
        <w:numPr>
          <w:ilvl w:val="0"/>
          <w:numId w:val="1"/>
        </w:numPr>
        <w:jc w:val="both"/>
      </w:pPr>
      <w:r>
        <w:t>La frecuencia de la portadora de color de NTSC es aproximadamente 3,58 MHz. Se elige para que sea (señalar la opción correcta):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del doble de la frecuencia de horizontal.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de la frecuencia de horizontal.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impar de la frecuencia de horizontal sobre dos.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impar de la frecuencia de horizontal sobre cuatro.</w:t>
      </w:r>
    </w:p>
    <w:p w:rsidR="00F5540C" w:rsidRDefault="00F5540C" w:rsidP="00F5540C">
      <w:pPr>
        <w:pStyle w:val="Prrafodelista"/>
        <w:numPr>
          <w:ilvl w:val="0"/>
          <w:numId w:val="1"/>
        </w:numPr>
        <w:jc w:val="both"/>
      </w:pPr>
      <w:r>
        <w:t>La frecuencia de la portadora de color de PAL es aproximadamente 4,43 MHz. Se elige para que sea (señalar la opción correcta):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del doble de la frecuencia de horizontal.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de la frecuencia de horizontal.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impar de la frecuencia de horizontal sobre dos.</w:t>
      </w:r>
    </w:p>
    <w:p w:rsidR="00F5540C" w:rsidRDefault="00F5540C" w:rsidP="00F5540C">
      <w:pPr>
        <w:pStyle w:val="Prrafodelista"/>
        <w:numPr>
          <w:ilvl w:val="1"/>
          <w:numId w:val="1"/>
        </w:numPr>
        <w:jc w:val="both"/>
      </w:pPr>
      <w:r>
        <w:t>Un múltiplo impar de la frecuencia de horizontal sobre cuatro.</w:t>
      </w:r>
    </w:p>
    <w:p w:rsidR="007575F1" w:rsidRDefault="007575F1" w:rsidP="007575F1">
      <w:pPr>
        <w:pStyle w:val="Prrafodelista"/>
        <w:numPr>
          <w:ilvl w:val="0"/>
          <w:numId w:val="1"/>
        </w:numPr>
        <w:jc w:val="both"/>
      </w:pPr>
      <w:r>
        <w:t>En el sistema NTSC se modula (señalar las correctas):</w:t>
      </w:r>
    </w:p>
    <w:p w:rsidR="007575F1" w:rsidRDefault="007575F1" w:rsidP="007575F1">
      <w:pPr>
        <w:pStyle w:val="Prrafodelista"/>
        <w:numPr>
          <w:ilvl w:val="1"/>
          <w:numId w:val="1"/>
        </w:numPr>
        <w:jc w:val="both"/>
      </w:pPr>
      <w:r>
        <w:t>R-Y y B-Y con un ancho de banda de 1,3 MHz en Estudios y 0,6 MHz en Transmisión.</w:t>
      </w:r>
    </w:p>
    <w:p w:rsidR="007575F1" w:rsidRDefault="007575F1" w:rsidP="007575F1">
      <w:pPr>
        <w:pStyle w:val="Prrafodelista"/>
        <w:numPr>
          <w:ilvl w:val="1"/>
          <w:numId w:val="1"/>
        </w:numPr>
        <w:jc w:val="both"/>
      </w:pPr>
      <w:r>
        <w:t>R-Y y B-Y con un ancho de banda de 0,6 MHz en Estudios y 1,3 MHz en Transmisión.</w:t>
      </w:r>
    </w:p>
    <w:p w:rsidR="007575F1" w:rsidRDefault="007575F1" w:rsidP="007575F1">
      <w:pPr>
        <w:pStyle w:val="Prrafodelista"/>
        <w:numPr>
          <w:ilvl w:val="1"/>
          <w:numId w:val="1"/>
        </w:numPr>
        <w:jc w:val="both"/>
      </w:pPr>
      <w:r>
        <w:t>Más ancho de banda en una señal de video significa más calidad.</w:t>
      </w:r>
    </w:p>
    <w:p w:rsidR="007575F1" w:rsidRDefault="007575F1" w:rsidP="00C00253">
      <w:pPr>
        <w:pStyle w:val="Prrafodelista"/>
        <w:numPr>
          <w:ilvl w:val="1"/>
          <w:numId w:val="1"/>
        </w:numPr>
        <w:jc w:val="both"/>
      </w:pPr>
      <w:r>
        <w:t>Más ancho de banda en una señal de video significa menos calidad.</w:t>
      </w:r>
    </w:p>
    <w:p w:rsidR="007575F1" w:rsidRDefault="007575F1" w:rsidP="007575F1">
      <w:pPr>
        <w:pStyle w:val="Prrafodelista"/>
        <w:numPr>
          <w:ilvl w:val="0"/>
          <w:numId w:val="1"/>
        </w:numPr>
        <w:jc w:val="both"/>
      </w:pPr>
      <w:r>
        <w:t>En Transmisión no se modulan las señales diferencia de color en 1,3 MHz porque:</w:t>
      </w:r>
    </w:p>
    <w:p w:rsidR="007575F1" w:rsidRDefault="007575F1" w:rsidP="007575F1">
      <w:pPr>
        <w:pStyle w:val="Prrafodelista"/>
        <w:numPr>
          <w:ilvl w:val="1"/>
          <w:numId w:val="1"/>
        </w:numPr>
        <w:jc w:val="both"/>
      </w:pPr>
      <w:r>
        <w:t>No alcanza el ancho de banda de 6 MHz del canal.</w:t>
      </w:r>
    </w:p>
    <w:p w:rsidR="007575F1" w:rsidRDefault="007575F1" w:rsidP="007575F1">
      <w:pPr>
        <w:pStyle w:val="Prrafodelista"/>
        <w:numPr>
          <w:ilvl w:val="1"/>
          <w:numId w:val="1"/>
        </w:numPr>
        <w:jc w:val="both"/>
      </w:pPr>
      <w:r>
        <w:t>No es necesario hacerlo porque el ojo no advierte la diferencia.</w:t>
      </w:r>
    </w:p>
    <w:p w:rsidR="007575F1" w:rsidRDefault="007575F1" w:rsidP="007575F1">
      <w:pPr>
        <w:pStyle w:val="Prrafodelista"/>
        <w:numPr>
          <w:ilvl w:val="1"/>
          <w:numId w:val="1"/>
        </w:numPr>
        <w:jc w:val="both"/>
      </w:pPr>
      <w:r>
        <w:t>Es imposible modularlas a 1,3 MHz.</w:t>
      </w:r>
    </w:p>
    <w:p w:rsidR="007575F1" w:rsidRDefault="00890042" w:rsidP="007575F1">
      <w:pPr>
        <w:pStyle w:val="Prrafodelista"/>
        <w:numPr>
          <w:ilvl w:val="0"/>
          <w:numId w:val="1"/>
        </w:numPr>
        <w:jc w:val="both"/>
      </w:pPr>
      <w:r>
        <w:t>Las señales diferencia de color en NTSC se modulan:</w:t>
      </w:r>
    </w:p>
    <w:p w:rsidR="00890042" w:rsidRDefault="00890042" w:rsidP="00890042">
      <w:pPr>
        <w:pStyle w:val="Prrafodelista"/>
        <w:numPr>
          <w:ilvl w:val="1"/>
          <w:numId w:val="1"/>
        </w:numPr>
        <w:jc w:val="both"/>
      </w:pPr>
      <w:r>
        <w:t>En amplitud y cuadratura con portadora suprimida</w:t>
      </w:r>
    </w:p>
    <w:p w:rsidR="00890042" w:rsidRDefault="00890042" w:rsidP="00890042">
      <w:pPr>
        <w:pStyle w:val="Prrafodelista"/>
        <w:numPr>
          <w:ilvl w:val="1"/>
          <w:numId w:val="1"/>
        </w:numPr>
        <w:jc w:val="both"/>
      </w:pPr>
      <w:r>
        <w:t>En frecuencia modulada</w:t>
      </w:r>
    </w:p>
    <w:p w:rsidR="00890042" w:rsidRDefault="00890042" w:rsidP="00890042">
      <w:pPr>
        <w:pStyle w:val="Prrafodelista"/>
        <w:numPr>
          <w:ilvl w:val="1"/>
          <w:numId w:val="1"/>
        </w:numPr>
        <w:jc w:val="both"/>
      </w:pPr>
      <w:r>
        <w:t>En banda base</w:t>
      </w:r>
    </w:p>
    <w:p w:rsidR="009B5C71" w:rsidRDefault="009B5C71"/>
    <w:p w:rsidR="00890042" w:rsidRDefault="002C4C09" w:rsidP="00890042">
      <w:pPr>
        <w:pStyle w:val="Prrafodelista"/>
        <w:numPr>
          <w:ilvl w:val="0"/>
          <w:numId w:val="1"/>
        </w:numPr>
        <w:jc w:val="both"/>
      </w:pPr>
      <w:r>
        <w:t>La subportadora de color en NTSC tiene una frecuencia de:</w:t>
      </w:r>
    </w:p>
    <w:p w:rsidR="002C4C09" w:rsidRDefault="00420B9B" w:rsidP="002C4C09">
      <w:pPr>
        <w:pStyle w:val="Prrafodelista"/>
        <w:numPr>
          <w:ilvl w:val="1"/>
          <w:numId w:val="1"/>
        </w:numPr>
        <w:jc w:val="both"/>
      </w:pPr>
      <w:r>
        <w:t xml:space="preserve">15735 </w:t>
      </w:r>
      <w:r w:rsidR="002C4C09">
        <w:t>Hz</w:t>
      </w:r>
    </w:p>
    <w:p w:rsidR="002C4C09" w:rsidRDefault="002C4C09" w:rsidP="002C4C09">
      <w:pPr>
        <w:pStyle w:val="Prrafodelista"/>
        <w:numPr>
          <w:ilvl w:val="1"/>
          <w:numId w:val="1"/>
        </w:numPr>
        <w:jc w:val="both"/>
      </w:pPr>
      <w:r>
        <w:t>4,5x15735 Hz</w:t>
      </w:r>
    </w:p>
    <w:p w:rsidR="002C4C09" w:rsidRDefault="002C4C09" w:rsidP="002C4C09">
      <w:pPr>
        <w:pStyle w:val="Prrafodelista"/>
        <w:numPr>
          <w:ilvl w:val="1"/>
          <w:numId w:val="1"/>
        </w:numPr>
        <w:jc w:val="both"/>
      </w:pPr>
      <w:r>
        <w:t>3,57 MHz</w:t>
      </w:r>
    </w:p>
    <w:p w:rsidR="002C4C09" w:rsidRDefault="002C4C09" w:rsidP="002C4C09">
      <w:pPr>
        <w:pStyle w:val="Prrafodelista"/>
        <w:numPr>
          <w:ilvl w:val="1"/>
          <w:numId w:val="1"/>
        </w:numPr>
        <w:jc w:val="both"/>
      </w:pPr>
      <w:r>
        <w:t>4,43 MHz</w:t>
      </w:r>
    </w:p>
    <w:p w:rsidR="00E9756D" w:rsidRDefault="00E9756D" w:rsidP="00E9756D">
      <w:pPr>
        <w:pStyle w:val="Prrafodelista"/>
        <w:numPr>
          <w:ilvl w:val="0"/>
          <w:numId w:val="1"/>
        </w:numPr>
        <w:jc w:val="both"/>
      </w:pPr>
      <w:r>
        <w:t>Para que el receptor demodule las señales diferencia de color es necesario que tenga un oscilador a la frecuencia de la subportadora. Este oscilador:</w:t>
      </w:r>
    </w:p>
    <w:p w:rsidR="00E9756D" w:rsidRDefault="00E9756D" w:rsidP="00E9756D">
      <w:pPr>
        <w:pStyle w:val="Prrafodelista"/>
        <w:numPr>
          <w:ilvl w:val="1"/>
          <w:numId w:val="1"/>
        </w:numPr>
        <w:jc w:val="both"/>
      </w:pPr>
      <w:r>
        <w:t>No está sincronizado a la frecuencia de la subportadora del equipo generador.</w:t>
      </w:r>
    </w:p>
    <w:p w:rsidR="00E9756D" w:rsidRDefault="00E9756D" w:rsidP="00E9756D">
      <w:pPr>
        <w:pStyle w:val="Prrafodelista"/>
        <w:numPr>
          <w:ilvl w:val="1"/>
          <w:numId w:val="1"/>
        </w:numPr>
        <w:jc w:val="both"/>
      </w:pPr>
      <w:r>
        <w:t>Se sincroniza debido a la presencia de la subportadora en la línea activa.</w:t>
      </w:r>
    </w:p>
    <w:p w:rsidR="00E9756D" w:rsidRDefault="00E9756D" w:rsidP="00E9756D">
      <w:pPr>
        <w:pStyle w:val="Prrafodelista"/>
        <w:numPr>
          <w:ilvl w:val="1"/>
          <w:numId w:val="1"/>
        </w:numPr>
        <w:jc w:val="both"/>
      </w:pPr>
      <w:r>
        <w:t xml:space="preserve">Se sincroniza debido a la presencia de un “burst” </w:t>
      </w:r>
      <w:r w:rsidR="00536326">
        <w:t>en el borrado horizontal que tiene unas pocas oscilaciones de la subportadora de color enviadas como referencia, en una fase de 180º.</w:t>
      </w:r>
    </w:p>
    <w:p w:rsidR="0044024C" w:rsidRDefault="0044024C" w:rsidP="0044024C">
      <w:pPr>
        <w:pStyle w:val="Prrafodelista"/>
        <w:numPr>
          <w:ilvl w:val="0"/>
          <w:numId w:val="1"/>
        </w:numPr>
        <w:jc w:val="both"/>
      </w:pPr>
      <w:r>
        <w:t>En el sistema NTSC:</w:t>
      </w:r>
    </w:p>
    <w:p w:rsidR="0044024C" w:rsidRDefault="0044024C" w:rsidP="0044024C">
      <w:pPr>
        <w:pStyle w:val="Prrafodelista"/>
        <w:numPr>
          <w:ilvl w:val="1"/>
          <w:numId w:val="1"/>
        </w:numPr>
        <w:jc w:val="both"/>
      </w:pPr>
      <w:r>
        <w:t>R-Y está modulada en fase (0º) y B-Y en cuadratura (90º)</w:t>
      </w:r>
    </w:p>
    <w:p w:rsidR="0044024C" w:rsidRDefault="0044024C" w:rsidP="0044024C">
      <w:pPr>
        <w:pStyle w:val="Prrafodelista"/>
        <w:numPr>
          <w:ilvl w:val="1"/>
          <w:numId w:val="1"/>
        </w:numPr>
        <w:jc w:val="both"/>
      </w:pPr>
      <w:r>
        <w:t>B-Y está modulada en fase (0º) y R-Y en cuadratura (90º)</w:t>
      </w:r>
    </w:p>
    <w:p w:rsidR="0044024C" w:rsidRDefault="0044024C" w:rsidP="0044024C">
      <w:pPr>
        <w:pStyle w:val="Prrafodelista"/>
        <w:numPr>
          <w:ilvl w:val="1"/>
          <w:numId w:val="1"/>
        </w:numPr>
        <w:jc w:val="both"/>
      </w:pPr>
      <w:r>
        <w:t>R-Y y B-Y están moduladas en fase (0º)</w:t>
      </w:r>
    </w:p>
    <w:p w:rsidR="0044024C" w:rsidRDefault="0044024C" w:rsidP="0044024C">
      <w:pPr>
        <w:pStyle w:val="Prrafodelista"/>
        <w:numPr>
          <w:ilvl w:val="1"/>
          <w:numId w:val="1"/>
        </w:numPr>
        <w:jc w:val="both"/>
      </w:pPr>
      <w:r>
        <w:t xml:space="preserve">R-Y y B-Y están moduladas </w:t>
      </w:r>
      <w:r w:rsidR="00310FC5">
        <w:t>en contrafase</w:t>
      </w:r>
      <w:r>
        <w:t xml:space="preserve"> (</w:t>
      </w:r>
      <w:r w:rsidR="00310FC5">
        <w:t>18</w:t>
      </w:r>
      <w:r>
        <w:t>0º)</w:t>
      </w:r>
    </w:p>
    <w:p w:rsidR="0044024C" w:rsidRDefault="0047594B" w:rsidP="0044024C">
      <w:pPr>
        <w:pStyle w:val="Prrafodelista"/>
        <w:numPr>
          <w:ilvl w:val="0"/>
          <w:numId w:val="1"/>
        </w:numPr>
        <w:jc w:val="both"/>
      </w:pPr>
      <w:r>
        <w:t>El sistema PAL es muy parecido al NTSC. Se diferencia principalmente en (marcar una):</w:t>
      </w:r>
    </w:p>
    <w:p w:rsidR="0047594B" w:rsidRDefault="0047594B" w:rsidP="0047594B">
      <w:pPr>
        <w:pStyle w:val="Prrafodelista"/>
        <w:numPr>
          <w:ilvl w:val="1"/>
          <w:numId w:val="1"/>
        </w:numPr>
        <w:jc w:val="both"/>
      </w:pPr>
      <w:r>
        <w:t>R-Y alterna su fase línea a línea entre +90º y -90º.</w:t>
      </w:r>
    </w:p>
    <w:p w:rsidR="0047594B" w:rsidRDefault="0047594B" w:rsidP="0047594B">
      <w:pPr>
        <w:pStyle w:val="Prrafodelista"/>
        <w:numPr>
          <w:ilvl w:val="1"/>
          <w:numId w:val="1"/>
        </w:numPr>
        <w:jc w:val="both"/>
      </w:pPr>
      <w:r>
        <w:t>B-Y alterna su fase línea a línea entre +90º y -90º.</w:t>
      </w:r>
    </w:p>
    <w:p w:rsidR="0047594B" w:rsidRDefault="0047594B" w:rsidP="0047594B">
      <w:pPr>
        <w:pStyle w:val="Prrafodelista"/>
        <w:numPr>
          <w:ilvl w:val="1"/>
          <w:numId w:val="1"/>
        </w:numPr>
        <w:jc w:val="both"/>
      </w:pPr>
      <w:r>
        <w:t>R-Y alterna su fase campo a campo entre +90º y -90º.</w:t>
      </w:r>
    </w:p>
    <w:p w:rsidR="0047594B" w:rsidRDefault="0047594B" w:rsidP="0047594B">
      <w:pPr>
        <w:pStyle w:val="Prrafodelista"/>
        <w:numPr>
          <w:ilvl w:val="1"/>
          <w:numId w:val="1"/>
        </w:numPr>
        <w:jc w:val="both"/>
      </w:pPr>
      <w:r>
        <w:t>R-Y alterna su fase campo a campo entre +90º y -90º.</w:t>
      </w:r>
    </w:p>
    <w:p w:rsidR="001A66BF" w:rsidRDefault="00420B9B" w:rsidP="001A66BF">
      <w:pPr>
        <w:pStyle w:val="Prrafodelista"/>
        <w:numPr>
          <w:ilvl w:val="0"/>
          <w:numId w:val="1"/>
        </w:numPr>
        <w:jc w:val="both"/>
      </w:pPr>
      <w:r>
        <w:t>Llenar con una X los cuadros con las características correctas de cada sistema</w:t>
      </w:r>
      <w:r w:rsidR="00AE0A5D">
        <w:t xml:space="preserve"> (</w:t>
      </w:r>
      <w:r w:rsidR="00F722CB">
        <w:t>dos</w:t>
      </w:r>
      <w:bookmarkStart w:id="0" w:name="_GoBack"/>
      <w:bookmarkEnd w:id="0"/>
      <w:r w:rsidR="00AE0A5D">
        <w:t xml:space="preserve"> X por fila)</w:t>
      </w:r>
      <w:r w:rsidR="001A66BF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008"/>
        <w:gridCol w:w="1220"/>
        <w:gridCol w:w="1114"/>
        <w:gridCol w:w="1114"/>
      </w:tblGrid>
      <w:tr w:rsidR="00420B9B" w:rsidTr="00420B9B">
        <w:trPr>
          <w:trHeight w:val="437"/>
          <w:jc w:val="center"/>
        </w:trPr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008" w:type="dxa"/>
            <w:vAlign w:val="center"/>
          </w:tcPr>
          <w:p w:rsidR="00420B9B" w:rsidRDefault="00420B9B" w:rsidP="00420B9B">
            <w:pPr>
              <w:jc w:val="center"/>
            </w:pPr>
            <w:r>
              <w:t>6 MHz</w:t>
            </w:r>
          </w:p>
        </w:tc>
        <w:tc>
          <w:tcPr>
            <w:tcW w:w="1220" w:type="dxa"/>
            <w:vAlign w:val="center"/>
          </w:tcPr>
          <w:p w:rsidR="00420B9B" w:rsidRDefault="00420B9B" w:rsidP="00420B9B">
            <w:pPr>
              <w:jc w:val="center"/>
            </w:pPr>
            <w:r>
              <w:t>7 u 8 MHz</w:t>
            </w: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  <w:r>
              <w:t>525/60</w:t>
            </w: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  <w:r>
              <w:t>625/50</w:t>
            </w:r>
          </w:p>
        </w:tc>
      </w:tr>
      <w:tr w:rsidR="00420B9B" w:rsidTr="00420B9B">
        <w:trPr>
          <w:trHeight w:val="413"/>
          <w:jc w:val="center"/>
        </w:trPr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  <w:r>
              <w:t>PAL</w:t>
            </w:r>
          </w:p>
        </w:tc>
        <w:tc>
          <w:tcPr>
            <w:tcW w:w="1008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220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</w:tr>
      <w:tr w:rsidR="00420B9B" w:rsidTr="00420B9B">
        <w:trPr>
          <w:trHeight w:val="437"/>
          <w:jc w:val="center"/>
        </w:trPr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  <w:r>
              <w:t>PAL-N</w:t>
            </w:r>
          </w:p>
        </w:tc>
        <w:tc>
          <w:tcPr>
            <w:tcW w:w="1008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220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</w:tr>
      <w:tr w:rsidR="00420B9B" w:rsidTr="00420B9B">
        <w:trPr>
          <w:trHeight w:val="413"/>
          <w:jc w:val="center"/>
        </w:trPr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  <w:r>
              <w:t>PAL-M</w:t>
            </w:r>
          </w:p>
        </w:tc>
        <w:tc>
          <w:tcPr>
            <w:tcW w:w="1008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220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  <w:tc>
          <w:tcPr>
            <w:tcW w:w="1114" w:type="dxa"/>
            <w:vAlign w:val="center"/>
          </w:tcPr>
          <w:p w:rsidR="00420B9B" w:rsidRDefault="00420B9B" w:rsidP="00420B9B">
            <w:pPr>
              <w:jc w:val="center"/>
            </w:pPr>
          </w:p>
        </w:tc>
      </w:tr>
    </w:tbl>
    <w:p w:rsidR="001A66BF" w:rsidRDefault="001A66BF" w:rsidP="001A66BF">
      <w:pPr>
        <w:ind w:left="1980"/>
        <w:jc w:val="both"/>
      </w:pPr>
    </w:p>
    <w:p w:rsidR="00F5540C" w:rsidRDefault="00F5540C"/>
    <w:sectPr w:rsidR="00F55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6B5F"/>
    <w:multiLevelType w:val="hybridMultilevel"/>
    <w:tmpl w:val="F7842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52CF"/>
    <w:multiLevelType w:val="hybridMultilevel"/>
    <w:tmpl w:val="7966D682"/>
    <w:lvl w:ilvl="0" w:tplc="77D6C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0C"/>
    <w:rsid w:val="001A66BF"/>
    <w:rsid w:val="00273559"/>
    <w:rsid w:val="002C4C09"/>
    <w:rsid w:val="00310FC5"/>
    <w:rsid w:val="00314F17"/>
    <w:rsid w:val="00420B9B"/>
    <w:rsid w:val="0044024C"/>
    <w:rsid w:val="0047594B"/>
    <w:rsid w:val="00536326"/>
    <w:rsid w:val="007575F1"/>
    <w:rsid w:val="00890042"/>
    <w:rsid w:val="009B5C71"/>
    <w:rsid w:val="00AE0A5D"/>
    <w:rsid w:val="00DC31FB"/>
    <w:rsid w:val="00E9756D"/>
    <w:rsid w:val="00F5540C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C7CF9-8FBE-49CC-B055-1A76A00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4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0B9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B9B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39"/>
    <w:rsid w:val="0042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Rafael</dc:creator>
  <cp:keywords/>
  <dc:description/>
  <cp:lastModifiedBy>Sotelo, Rafael</cp:lastModifiedBy>
  <cp:revision>14</cp:revision>
  <cp:lastPrinted>2015-08-24T13:59:00Z</cp:lastPrinted>
  <dcterms:created xsi:type="dcterms:W3CDTF">2015-08-24T12:59:00Z</dcterms:created>
  <dcterms:modified xsi:type="dcterms:W3CDTF">2015-08-27T19:27:00Z</dcterms:modified>
</cp:coreProperties>
</file>