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96" w:rsidRDefault="00946030">
      <w:pPr>
        <w:rPr>
          <w:rFonts w:ascii="Arial" w:hAnsi="Arial" w:cs="Arial"/>
          <w:color w:val="222222"/>
          <w:sz w:val="19"/>
          <w:szCs w:val="19"/>
          <w:shd w:val="clear" w:color="auto" w:fill="FFFFFF"/>
        </w:rPr>
      </w:pPr>
      <w:r>
        <w:rPr>
          <w:rFonts w:ascii="Arial" w:hAnsi="Arial" w:cs="Arial"/>
          <w:color w:val="222222"/>
          <w:sz w:val="19"/>
          <w:szCs w:val="19"/>
          <w:shd w:val="clear" w:color="auto" w:fill="FFFFFF"/>
        </w:rPr>
        <w:t>Televisión blanco y negro, los barridos de imagen y los estándares de transmisión</w:t>
      </w:r>
    </w:p>
    <w:p w:rsidR="00946030" w:rsidRDefault="00946030">
      <w:pPr>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capítulo</w:t>
      </w:r>
      <w:proofErr w:type="gramEnd"/>
      <w:r>
        <w:rPr>
          <w:rFonts w:ascii="Arial" w:hAnsi="Arial" w:cs="Arial"/>
          <w:color w:val="222222"/>
          <w:sz w:val="19"/>
          <w:szCs w:val="19"/>
          <w:shd w:val="clear" w:color="auto" w:fill="FFFFFF"/>
        </w:rPr>
        <w:t xml:space="preserve"> 1 del libro de </w:t>
      </w:r>
      <w:proofErr w:type="spellStart"/>
      <w:r>
        <w:rPr>
          <w:rFonts w:ascii="Arial" w:hAnsi="Arial" w:cs="Arial"/>
          <w:color w:val="222222"/>
          <w:sz w:val="19"/>
          <w:szCs w:val="19"/>
          <w:shd w:val="clear" w:color="auto" w:fill="FFFFFF"/>
        </w:rPr>
        <w:t>Robin</w:t>
      </w:r>
      <w:proofErr w:type="spellEnd"/>
      <w:r>
        <w:rPr>
          <w:rFonts w:ascii="Arial" w:hAnsi="Arial" w:cs="Arial"/>
          <w:color w:val="222222"/>
          <w:sz w:val="19"/>
          <w:szCs w:val="19"/>
          <w:shd w:val="clear" w:color="auto" w:fill="FFFFFF"/>
        </w:rPr>
        <w:t xml:space="preserve"> y </w:t>
      </w:r>
      <w:proofErr w:type="spellStart"/>
      <w:r>
        <w:rPr>
          <w:rFonts w:ascii="Arial" w:hAnsi="Arial" w:cs="Arial"/>
          <w:color w:val="222222"/>
          <w:sz w:val="19"/>
          <w:szCs w:val="19"/>
          <w:shd w:val="clear" w:color="auto" w:fill="FFFFFF"/>
        </w:rPr>
        <w:t>Poulin</w:t>
      </w:r>
      <w:proofErr w:type="spellEnd"/>
    </w:p>
    <w:p w:rsidR="00946030" w:rsidRDefault="00946030">
      <w:pPr>
        <w:rPr>
          <w:rFonts w:ascii="Arial" w:hAnsi="Arial" w:cs="Arial"/>
          <w:color w:val="222222"/>
          <w:sz w:val="19"/>
          <w:szCs w:val="19"/>
          <w:shd w:val="clear" w:color="auto" w:fill="FFFFFF"/>
        </w:rPr>
      </w:pPr>
    </w:p>
    <w:p w:rsidR="00946030" w:rsidRDefault="00946030">
      <w:pPr>
        <w:rPr>
          <w:rFonts w:ascii="Arial" w:hAnsi="Arial" w:cs="Arial"/>
          <w:color w:val="222222"/>
          <w:sz w:val="19"/>
          <w:szCs w:val="19"/>
          <w:shd w:val="clear" w:color="auto" w:fill="FFFFFF"/>
        </w:rPr>
      </w:pPr>
      <w:r>
        <w:rPr>
          <w:rFonts w:ascii="Arial" w:hAnsi="Arial" w:cs="Arial"/>
          <w:color w:val="222222"/>
          <w:sz w:val="19"/>
          <w:szCs w:val="19"/>
          <w:shd w:val="clear" w:color="auto" w:fill="FFFFFF"/>
        </w:rPr>
        <w:t>1. ¿Cuál es el mínimo ángulo que es capaz de resolver el sistema visual humano?</w:t>
      </w:r>
    </w:p>
    <w:p w:rsidR="00946030" w:rsidRDefault="00946030">
      <w:pPr>
        <w:rPr>
          <w:rFonts w:ascii="Arial" w:hAnsi="Arial" w:cs="Arial"/>
          <w:color w:val="222222"/>
          <w:sz w:val="19"/>
          <w:szCs w:val="19"/>
          <w:shd w:val="clear" w:color="auto" w:fill="FFFFFF"/>
        </w:rPr>
      </w:pPr>
      <w:r>
        <w:rPr>
          <w:rFonts w:ascii="Arial" w:hAnsi="Arial" w:cs="Arial"/>
          <w:color w:val="222222"/>
          <w:sz w:val="19"/>
          <w:szCs w:val="19"/>
          <w:shd w:val="clear" w:color="auto" w:fill="FFFFFF"/>
        </w:rPr>
        <w:t>a. 3º</w:t>
      </w:r>
      <w:r>
        <w:rPr>
          <w:rFonts w:ascii="Arial" w:hAnsi="Arial" w:cs="Arial"/>
          <w:color w:val="222222"/>
          <w:sz w:val="19"/>
          <w:szCs w:val="19"/>
          <w:shd w:val="clear" w:color="auto" w:fill="FFFFFF"/>
        </w:rPr>
        <w:tab/>
        <w:t>b. 1º</w:t>
      </w:r>
      <w:r>
        <w:rPr>
          <w:rFonts w:ascii="Arial" w:hAnsi="Arial" w:cs="Arial"/>
          <w:color w:val="222222"/>
          <w:sz w:val="19"/>
          <w:szCs w:val="19"/>
          <w:shd w:val="clear" w:color="auto" w:fill="FFFFFF"/>
        </w:rPr>
        <w:tab/>
        <w:t>c. 15’</w:t>
      </w:r>
      <w:r>
        <w:rPr>
          <w:rFonts w:ascii="Arial" w:hAnsi="Arial" w:cs="Arial"/>
          <w:color w:val="222222"/>
          <w:sz w:val="19"/>
          <w:szCs w:val="19"/>
          <w:shd w:val="clear" w:color="auto" w:fill="FFFFFF"/>
        </w:rPr>
        <w:tab/>
        <w:t>d. 1’</w:t>
      </w:r>
    </w:p>
    <w:p w:rsidR="00946030" w:rsidRDefault="00946030">
      <w:pPr>
        <w:rPr>
          <w:rFonts w:ascii="Arial" w:hAnsi="Arial" w:cs="Arial"/>
          <w:color w:val="222222"/>
          <w:sz w:val="19"/>
          <w:szCs w:val="19"/>
          <w:shd w:val="clear" w:color="auto" w:fill="FFFFFF"/>
        </w:rPr>
      </w:pPr>
    </w:p>
    <w:p w:rsidR="00946030" w:rsidRDefault="00946030">
      <w:pPr>
        <w:rPr>
          <w:rFonts w:ascii="Arial" w:hAnsi="Arial" w:cs="Arial"/>
          <w:color w:val="222222"/>
          <w:sz w:val="19"/>
          <w:szCs w:val="19"/>
          <w:shd w:val="clear" w:color="auto" w:fill="FFFFFF"/>
        </w:rPr>
      </w:pPr>
      <w:r>
        <w:rPr>
          <w:rFonts w:ascii="Arial" w:hAnsi="Arial" w:cs="Arial"/>
          <w:color w:val="222222"/>
          <w:sz w:val="19"/>
          <w:szCs w:val="19"/>
          <w:shd w:val="clear" w:color="auto" w:fill="FFFFFF"/>
        </w:rPr>
        <w:t>2. Si D es la distancia de un observador a una pantalla, y H la altura de la misma, ¿cuál es la relación D/H en televisión definición estándar?</w:t>
      </w:r>
    </w:p>
    <w:p w:rsidR="00946030" w:rsidRDefault="00946030">
      <w:pPr>
        <w:rPr>
          <w:rFonts w:ascii="Arial" w:hAnsi="Arial" w:cs="Arial"/>
          <w:color w:val="222222"/>
          <w:sz w:val="19"/>
          <w:szCs w:val="19"/>
          <w:shd w:val="clear" w:color="auto" w:fill="FFFFFF"/>
        </w:rPr>
      </w:pPr>
      <w:r>
        <w:rPr>
          <w:rFonts w:ascii="Arial" w:hAnsi="Arial" w:cs="Arial"/>
          <w:color w:val="222222"/>
          <w:sz w:val="19"/>
          <w:szCs w:val="19"/>
          <w:shd w:val="clear" w:color="auto" w:fill="FFFFFF"/>
        </w:rPr>
        <w:t>a. 10</w:t>
      </w:r>
      <w:r>
        <w:rPr>
          <w:rFonts w:ascii="Arial" w:hAnsi="Arial" w:cs="Arial"/>
          <w:color w:val="222222"/>
          <w:sz w:val="19"/>
          <w:szCs w:val="19"/>
          <w:shd w:val="clear" w:color="auto" w:fill="FFFFFF"/>
        </w:rPr>
        <w:tab/>
        <w:t>b. 6</w:t>
      </w:r>
      <w:r>
        <w:rPr>
          <w:rFonts w:ascii="Arial" w:hAnsi="Arial" w:cs="Arial"/>
          <w:color w:val="222222"/>
          <w:sz w:val="19"/>
          <w:szCs w:val="19"/>
          <w:shd w:val="clear" w:color="auto" w:fill="FFFFFF"/>
        </w:rPr>
        <w:tab/>
        <w:t>c. 3</w:t>
      </w:r>
      <w:r>
        <w:rPr>
          <w:rFonts w:ascii="Arial" w:hAnsi="Arial" w:cs="Arial"/>
          <w:color w:val="222222"/>
          <w:sz w:val="19"/>
          <w:szCs w:val="19"/>
          <w:shd w:val="clear" w:color="auto" w:fill="FFFFFF"/>
        </w:rPr>
        <w:tab/>
        <w:t>d.1</w:t>
      </w:r>
    </w:p>
    <w:p w:rsidR="00946030" w:rsidRDefault="00946030">
      <w:pPr>
        <w:rPr>
          <w:rFonts w:ascii="Arial" w:hAnsi="Arial" w:cs="Arial"/>
          <w:color w:val="222222"/>
          <w:sz w:val="19"/>
          <w:szCs w:val="19"/>
          <w:shd w:val="clear" w:color="auto" w:fill="FFFFFF"/>
        </w:rPr>
      </w:pPr>
    </w:p>
    <w:p w:rsidR="00946030" w:rsidRDefault="00946030">
      <w:pPr>
        <w:rPr>
          <w:rFonts w:ascii="Arial" w:hAnsi="Arial" w:cs="Arial"/>
          <w:color w:val="222222"/>
          <w:sz w:val="19"/>
          <w:szCs w:val="19"/>
          <w:shd w:val="clear" w:color="auto" w:fill="FFFFFF"/>
        </w:rPr>
      </w:pPr>
      <w:r>
        <w:rPr>
          <w:rFonts w:ascii="Arial" w:hAnsi="Arial" w:cs="Arial"/>
          <w:color w:val="222222"/>
          <w:sz w:val="19"/>
          <w:szCs w:val="19"/>
          <w:shd w:val="clear" w:color="auto" w:fill="FFFFFF"/>
        </w:rPr>
        <w:t>3. Agudeza visual.</w:t>
      </w:r>
    </w:p>
    <w:p w:rsidR="00946030" w:rsidRDefault="00946030">
      <w:r w:rsidRPr="00946030">
        <w:rPr>
          <w:noProof/>
          <w:lang w:eastAsia="es-ES"/>
        </w:rPr>
        <w:drawing>
          <wp:inline distT="0" distB="0" distL="0" distR="0" wp14:anchorId="20E1598F" wp14:editId="23204AD1">
            <wp:extent cx="5400040" cy="3849370"/>
            <wp:effectExtent l="0" t="0" r="0" b="0"/>
            <wp:docPr id="203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8"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849370"/>
                    </a:xfrm>
                    <a:prstGeom prst="rect">
                      <a:avLst/>
                    </a:prstGeom>
                    <a:noFill/>
                    <a:ln>
                      <a:noFill/>
                    </a:ln>
                    <a:effectLst/>
                    <a:extLst/>
                  </pic:spPr>
                </pic:pic>
              </a:graphicData>
            </a:graphic>
          </wp:inline>
        </w:drawing>
      </w:r>
    </w:p>
    <w:p w:rsidR="00946030" w:rsidRDefault="00946030">
      <w:proofErr w:type="spellStart"/>
      <w:r>
        <w:t>N</w:t>
      </w:r>
      <w:r w:rsidRPr="00946030">
        <w:rPr>
          <w:i/>
          <w:vertAlign w:val="subscript"/>
        </w:rPr>
        <w:t>v</w:t>
      </w:r>
      <w:proofErr w:type="spellEnd"/>
      <w:r>
        <w:t xml:space="preserve"> = 1/</w:t>
      </w:r>
      <w:r>
        <w:rPr>
          <w:rFonts w:cstheme="minorHAnsi"/>
        </w:rPr>
        <w:t>α</w:t>
      </w:r>
      <w:r>
        <w:t xml:space="preserve"> x H/D</w:t>
      </w:r>
    </w:p>
    <w:p w:rsidR="00946030" w:rsidRDefault="00946030">
      <w:r>
        <w:t>¿Cuál es el número aproximado de líneas de los que es capaz de resolver un ojo?</w:t>
      </w:r>
    </w:p>
    <w:p w:rsidR="00D92AF6" w:rsidRDefault="00D92AF6">
      <w:r>
        <w:t>4. Escriba el número de líneas por cuadro de los dos principales barridos en TV.</w:t>
      </w:r>
    </w:p>
    <w:p w:rsidR="00D92AF6" w:rsidRDefault="00D92AF6" w:rsidP="00D92AF6">
      <w:r>
        <w:t xml:space="preserve">5. Escriba el número de cuadros por segundo </w:t>
      </w:r>
      <w:r w:rsidR="00E708D6">
        <w:t xml:space="preserve">del cine y </w:t>
      </w:r>
      <w:r>
        <w:t>de los dos principales barridos en TV.</w:t>
      </w:r>
    </w:p>
    <w:p w:rsidR="00E708D6" w:rsidRDefault="00E708D6" w:rsidP="00E708D6">
      <w:r>
        <w:t xml:space="preserve">6. Escriba la frecuencia de </w:t>
      </w:r>
      <w:proofErr w:type="spellStart"/>
      <w:r>
        <w:t>flicker</w:t>
      </w:r>
      <w:proofErr w:type="spellEnd"/>
      <w:r>
        <w:t xml:space="preserve"> del cine y de los dos principales barridos en TV (cuántas veces por segundo se enciende y apaga la pantalla.</w:t>
      </w:r>
    </w:p>
    <w:p w:rsidR="00E708D6" w:rsidRDefault="00E708D6" w:rsidP="00E708D6">
      <w:r>
        <w:t xml:space="preserve">7. </w:t>
      </w:r>
      <w:r w:rsidR="00302A3C">
        <w:t>El barrido entrelazado se utiliza para (elegir la más correcta):</w:t>
      </w:r>
    </w:p>
    <w:p w:rsidR="00302A3C" w:rsidRDefault="00302A3C" w:rsidP="00E708D6">
      <w:r>
        <w:t xml:space="preserve">a. tener mayor frecuencia de </w:t>
      </w:r>
      <w:proofErr w:type="spellStart"/>
      <w:r>
        <w:t>flicker</w:t>
      </w:r>
      <w:proofErr w:type="spellEnd"/>
      <w:r>
        <w:t xml:space="preserve"> y así mejorar la persistencia temporal.</w:t>
      </w:r>
    </w:p>
    <w:p w:rsidR="00302A3C" w:rsidRDefault="00302A3C" w:rsidP="00302A3C">
      <w:r>
        <w:lastRenderedPageBreak/>
        <w:t xml:space="preserve">b. tener menor frecuencia de </w:t>
      </w:r>
      <w:proofErr w:type="spellStart"/>
      <w:r>
        <w:t>flicker</w:t>
      </w:r>
      <w:proofErr w:type="spellEnd"/>
      <w:r>
        <w:t xml:space="preserve"> y así mejorar la persistencia temporal.</w:t>
      </w:r>
    </w:p>
    <w:p w:rsidR="00302A3C" w:rsidRDefault="00302A3C" w:rsidP="00302A3C">
      <w:r>
        <w:t>c. simplificar la electrónica asociada a los barridos.</w:t>
      </w:r>
    </w:p>
    <w:p w:rsidR="00302A3C" w:rsidRDefault="00302A3C" w:rsidP="00302A3C">
      <w:r>
        <w:t>d. poder tener un número impar de líneas.</w:t>
      </w:r>
    </w:p>
    <w:p w:rsidR="008E6ECA" w:rsidRDefault="008E6ECA" w:rsidP="00302A3C">
      <w:r>
        <w:t>8. En Estados Unidos se originó el sistema 525/30. Eso significa que</w:t>
      </w:r>
      <w:r w:rsidRPr="008E6ECA">
        <w:t xml:space="preserve"> </w:t>
      </w:r>
      <w:r>
        <w:t>consta de:</w:t>
      </w:r>
    </w:p>
    <w:p w:rsidR="008E6ECA" w:rsidRDefault="008E6ECA" w:rsidP="00302A3C">
      <w:r>
        <w:t>a. 525 líneas y 30 campos por segundo.</w:t>
      </w:r>
    </w:p>
    <w:p w:rsidR="008E6ECA" w:rsidRDefault="008E6ECA" w:rsidP="00302A3C">
      <w:r>
        <w:t>b. 262,5 líneas y 60 campos por segundo.</w:t>
      </w:r>
    </w:p>
    <w:p w:rsidR="008E6ECA" w:rsidRDefault="008E6ECA" w:rsidP="00302A3C">
      <w:r>
        <w:t>c. 525 líneas y 30 cuadros por segundo.</w:t>
      </w:r>
    </w:p>
    <w:p w:rsidR="00302A3C" w:rsidRDefault="008E6ECA" w:rsidP="00E708D6">
      <w:r>
        <w:t>d. 262,5 líneas y 60 cuadros por segundo.</w:t>
      </w:r>
    </w:p>
    <w:p w:rsidR="008E6ECA" w:rsidRDefault="008E6ECA" w:rsidP="00E708D6">
      <w:r>
        <w:t>9. Un campo (</w:t>
      </w:r>
      <w:proofErr w:type="spellStart"/>
      <w:r>
        <w:rPr>
          <w:i/>
        </w:rPr>
        <w:t>field</w:t>
      </w:r>
      <w:proofErr w:type="spellEnd"/>
      <w:r>
        <w:t>) es:</w:t>
      </w:r>
      <w:bookmarkStart w:id="0" w:name="_GoBack"/>
      <w:bookmarkEnd w:id="0"/>
    </w:p>
    <w:p w:rsidR="008E6ECA" w:rsidRDefault="008E6ECA" w:rsidP="00E708D6">
      <w:r>
        <w:t>a. un cuadro (</w:t>
      </w:r>
      <w:proofErr w:type="spellStart"/>
      <w:r w:rsidRPr="00306F22">
        <w:rPr>
          <w:i/>
        </w:rPr>
        <w:t>f</w:t>
      </w:r>
      <w:r w:rsidR="00306F22" w:rsidRPr="00306F22">
        <w:rPr>
          <w:i/>
        </w:rPr>
        <w:t>rame</w:t>
      </w:r>
      <w:proofErr w:type="spellEnd"/>
      <w:r>
        <w:t>)</w:t>
      </w:r>
    </w:p>
    <w:p w:rsidR="008E6ECA" w:rsidRDefault="008E6ECA" w:rsidP="00E708D6">
      <w:r>
        <w:t>b. medio cuadro</w:t>
      </w:r>
    </w:p>
    <w:p w:rsidR="008E6ECA" w:rsidRDefault="008E6ECA" w:rsidP="00E708D6">
      <w:r>
        <w:t>c. dos cuadros</w:t>
      </w:r>
    </w:p>
    <w:p w:rsidR="008E6ECA" w:rsidRPr="008E6ECA" w:rsidRDefault="008E6ECA" w:rsidP="00E708D6">
      <w:r>
        <w:t>d. cuatro cuadros</w:t>
      </w:r>
    </w:p>
    <w:p w:rsidR="00E708D6" w:rsidRDefault="00C1481C" w:rsidP="00D92AF6">
      <w:r>
        <w:t>10. La señal de video compuesto (</w:t>
      </w:r>
      <w:proofErr w:type="spellStart"/>
      <w:r>
        <w:t>composite</w:t>
      </w:r>
      <w:proofErr w:type="spellEnd"/>
      <w:r>
        <w:t xml:space="preserve"> video </w:t>
      </w:r>
      <w:proofErr w:type="spellStart"/>
      <w:r>
        <w:t>signal</w:t>
      </w:r>
      <w:proofErr w:type="spellEnd"/>
      <w:r>
        <w:t>) se llama así porque tiene (elija la más correcta):</w:t>
      </w:r>
    </w:p>
    <w:p w:rsidR="00C1481C" w:rsidRDefault="00C1481C" w:rsidP="00D92AF6">
      <w:r>
        <w:t>a. información de sincronismo.</w:t>
      </w:r>
    </w:p>
    <w:p w:rsidR="00C1481C" w:rsidRDefault="00C1481C" w:rsidP="00D92AF6">
      <w:r>
        <w:t>b. información de video y sincronismo.</w:t>
      </w:r>
    </w:p>
    <w:p w:rsidR="00C1481C" w:rsidRDefault="00C1481C" w:rsidP="00D92AF6">
      <w:r>
        <w:t>c. una señal eléctrica.</w:t>
      </w:r>
    </w:p>
    <w:p w:rsidR="00C1481C" w:rsidRDefault="00C1481C" w:rsidP="00D92AF6">
      <w:r>
        <w:t>d. información de video y de nivel de borrado (</w:t>
      </w:r>
      <w:proofErr w:type="spellStart"/>
      <w:r>
        <w:t>blanking</w:t>
      </w:r>
      <w:proofErr w:type="spellEnd"/>
      <w:r>
        <w:t xml:space="preserve"> </w:t>
      </w:r>
      <w:proofErr w:type="spellStart"/>
      <w:r>
        <w:t>level</w:t>
      </w:r>
      <w:proofErr w:type="spellEnd"/>
      <w:r>
        <w:t>).</w:t>
      </w:r>
    </w:p>
    <w:p w:rsidR="00587032" w:rsidRDefault="00373661" w:rsidP="00D92AF6">
      <w:r>
        <w:t xml:space="preserve">11. </w:t>
      </w:r>
      <w:r w:rsidR="00587032">
        <w:t>La siguiente figura representa una línea.</w:t>
      </w:r>
    </w:p>
    <w:p w:rsidR="00587032" w:rsidRDefault="00587032" w:rsidP="00D92AF6">
      <w:r w:rsidRPr="00587032">
        <w:rPr>
          <w:noProof/>
          <w:lang w:eastAsia="es-ES"/>
        </w:rPr>
        <w:drawing>
          <wp:anchor distT="0" distB="0" distL="114300" distR="114300" simplePos="0" relativeHeight="251658240" behindDoc="0" locked="0" layoutInCell="1" allowOverlap="1" wp14:anchorId="4BA49A3F" wp14:editId="04BE4220">
            <wp:simplePos x="0" y="0"/>
            <wp:positionH relativeFrom="column">
              <wp:posOffset>615315</wp:posOffset>
            </wp:positionH>
            <wp:positionV relativeFrom="paragraph">
              <wp:posOffset>13970</wp:posOffset>
            </wp:positionV>
            <wp:extent cx="4407535" cy="2790825"/>
            <wp:effectExtent l="0" t="0" r="0" b="9525"/>
            <wp:wrapNone/>
            <wp:docPr id="27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3"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464" t="54865" b="4433"/>
                    <a:stretch/>
                  </pic:blipFill>
                  <pic:spPr bwMode="auto">
                    <a:xfrm>
                      <a:off x="0" y="0"/>
                      <a:ext cx="4407535" cy="27908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661" w:rsidRDefault="00587032" w:rsidP="00587032">
      <w:pPr>
        <w:tabs>
          <w:tab w:val="left" w:pos="810"/>
        </w:tabs>
      </w:pPr>
      <w:r>
        <w:t xml:space="preserve"> </w:t>
      </w:r>
      <w:r>
        <w:tab/>
        <w:t>A</w:t>
      </w:r>
    </w:p>
    <w:p w:rsidR="00587032" w:rsidRDefault="00587032" w:rsidP="00D92AF6"/>
    <w:p w:rsidR="00587032" w:rsidRDefault="00587032"/>
    <w:p w:rsidR="00587032" w:rsidRPr="00587032" w:rsidRDefault="00587032" w:rsidP="00587032"/>
    <w:p w:rsidR="00587032" w:rsidRPr="00587032" w:rsidRDefault="00587032" w:rsidP="00587032"/>
    <w:p w:rsidR="00587032" w:rsidRDefault="00587032" w:rsidP="00587032"/>
    <w:p w:rsidR="00587032" w:rsidRDefault="00587032" w:rsidP="00587032">
      <w:pPr>
        <w:ind w:firstLine="708"/>
      </w:pPr>
      <w:r>
        <w:t>B</w:t>
      </w:r>
    </w:p>
    <w:p w:rsidR="00587032" w:rsidRDefault="00587032" w:rsidP="00587032"/>
    <w:p w:rsidR="00D92AF6" w:rsidRDefault="00587032" w:rsidP="00587032">
      <w:pPr>
        <w:ind w:firstLine="708"/>
      </w:pPr>
      <w:r>
        <w:t>C</w:t>
      </w:r>
    </w:p>
    <w:p w:rsidR="00587032" w:rsidRDefault="00587032" w:rsidP="00587032">
      <w:pPr>
        <w:ind w:firstLine="708"/>
      </w:pPr>
    </w:p>
    <w:p w:rsidR="00587032" w:rsidRDefault="00587032" w:rsidP="00587032">
      <w:pPr>
        <w:pStyle w:val="Prrafodelista"/>
        <w:numPr>
          <w:ilvl w:val="0"/>
          <w:numId w:val="1"/>
        </w:numPr>
      </w:pPr>
      <w:r>
        <w:lastRenderedPageBreak/>
        <w:t>A es el nivel de negro, B el nivel de blanco, C el nivel de sincronismo.</w:t>
      </w:r>
    </w:p>
    <w:p w:rsidR="00587032" w:rsidRPr="00587032" w:rsidRDefault="00587032" w:rsidP="00587032">
      <w:pPr>
        <w:pStyle w:val="Prrafodelista"/>
        <w:numPr>
          <w:ilvl w:val="0"/>
          <w:numId w:val="1"/>
        </w:numPr>
      </w:pPr>
      <w:r>
        <w:t xml:space="preserve">B es el nivel de negro, </w:t>
      </w:r>
      <w:proofErr w:type="gramStart"/>
      <w:r>
        <w:t>A el</w:t>
      </w:r>
      <w:proofErr w:type="gramEnd"/>
      <w:r>
        <w:t xml:space="preserve"> nivel de blanco, C el nivel de sincronismo.</w:t>
      </w:r>
    </w:p>
    <w:p w:rsidR="00587032" w:rsidRPr="00587032" w:rsidRDefault="00587032" w:rsidP="00587032">
      <w:pPr>
        <w:pStyle w:val="Prrafodelista"/>
        <w:numPr>
          <w:ilvl w:val="0"/>
          <w:numId w:val="1"/>
        </w:numPr>
      </w:pPr>
      <w:r>
        <w:t>A es el nivel de negro, C el nivel de blanco, B el nivel de sincronismo.</w:t>
      </w:r>
    </w:p>
    <w:p w:rsidR="00587032" w:rsidRDefault="00587032" w:rsidP="00587032">
      <w:pPr>
        <w:pStyle w:val="Prrafodelista"/>
        <w:numPr>
          <w:ilvl w:val="0"/>
          <w:numId w:val="1"/>
        </w:numPr>
      </w:pPr>
      <w:r>
        <w:t xml:space="preserve">C es el nivel de negro, B el nivel de blanco, </w:t>
      </w:r>
      <w:proofErr w:type="gramStart"/>
      <w:r>
        <w:t>A el</w:t>
      </w:r>
      <w:proofErr w:type="gramEnd"/>
      <w:r>
        <w:t xml:space="preserve"> nivel de sincronismo.</w:t>
      </w:r>
    </w:p>
    <w:p w:rsidR="000B5CB2" w:rsidRDefault="000B5CB2" w:rsidP="000B5CB2">
      <w:r>
        <w:t>12. En la línea representada en la figura anterior, los niveles eléctricos son:</w:t>
      </w:r>
    </w:p>
    <w:p w:rsidR="000B5CB2" w:rsidRDefault="000B5CB2" w:rsidP="000B5CB2">
      <w:r>
        <w:t>a. A es 1V, B 0V, C -300mV</w:t>
      </w:r>
    </w:p>
    <w:p w:rsidR="000B5CB2" w:rsidRDefault="000B5CB2" w:rsidP="000B5CB2">
      <w:r>
        <w:t xml:space="preserve">b. A es 1 V, B 300 </w:t>
      </w:r>
      <w:proofErr w:type="spellStart"/>
      <w:r>
        <w:t>mV</w:t>
      </w:r>
      <w:proofErr w:type="spellEnd"/>
      <w:r>
        <w:t>, C 0V</w:t>
      </w:r>
    </w:p>
    <w:p w:rsidR="000B5CB2" w:rsidRDefault="000B5CB2" w:rsidP="000B5CB2">
      <w:r>
        <w:t>c. A es 0,7V, B 0V, C -300mV</w:t>
      </w:r>
    </w:p>
    <w:p w:rsidR="000B5CB2" w:rsidRDefault="000B5CB2" w:rsidP="000B5CB2">
      <w:r>
        <w:t>d. A es 0,5V, B 0,3V, C 0V</w:t>
      </w:r>
    </w:p>
    <w:p w:rsidR="000B5CB2" w:rsidRDefault="00EC59BB" w:rsidP="000B5CB2">
      <w:r>
        <w:t xml:space="preserve">13. </w:t>
      </w:r>
      <w:r w:rsidR="000B5CB2">
        <w:t>Suponga una señal de video en que la línea dibujada anteriormente se repite permanentemente. La señal que se despliega en el monitor es:</w:t>
      </w:r>
    </w:p>
    <w:p w:rsidR="00F26DE1" w:rsidRDefault="00F26DE1" w:rsidP="000B5CB2">
      <w:r>
        <w:t xml:space="preserve">a. </w:t>
      </w:r>
      <w:r>
        <w:rPr>
          <w:noProof/>
          <w:lang w:eastAsia="es-ES"/>
        </w:rPr>
        <w:drawing>
          <wp:inline distT="0" distB="0" distL="0" distR="0">
            <wp:extent cx="1800000" cy="1012611"/>
            <wp:effectExtent l="95250" t="95250" r="86360" b="927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positiva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01261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tab/>
        <w:t xml:space="preserve">b. </w:t>
      </w:r>
      <w:r>
        <w:rPr>
          <w:noProof/>
          <w:lang w:eastAsia="es-ES"/>
        </w:rPr>
        <w:drawing>
          <wp:inline distT="0" distB="0" distL="0" distR="0">
            <wp:extent cx="1800000" cy="1012606"/>
            <wp:effectExtent l="95250" t="95250" r="86360" b="927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126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26DE1" w:rsidRDefault="00F26DE1" w:rsidP="000B5CB2">
      <w:r>
        <w:t xml:space="preserve">c. </w:t>
      </w:r>
      <w:r>
        <w:rPr>
          <w:noProof/>
          <w:lang w:eastAsia="es-ES"/>
        </w:rPr>
        <w:drawing>
          <wp:inline distT="0" distB="0" distL="0" distR="0">
            <wp:extent cx="1800000" cy="1012606"/>
            <wp:effectExtent l="95250" t="95250" r="86360" b="927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positiva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0126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tab/>
        <w:t xml:space="preserve">d. </w:t>
      </w:r>
      <w:r>
        <w:rPr>
          <w:noProof/>
          <w:lang w:eastAsia="es-ES"/>
        </w:rPr>
        <w:drawing>
          <wp:inline distT="0" distB="0" distL="0" distR="0">
            <wp:extent cx="1800000" cy="1012606"/>
            <wp:effectExtent l="95250" t="95250" r="86360" b="927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0126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B5CB2" w:rsidRPr="00587032" w:rsidRDefault="000B5CB2" w:rsidP="000B5CB2"/>
    <w:p w:rsidR="00587032" w:rsidRDefault="000C185E" w:rsidP="00587032">
      <w:r>
        <w:t>14. En un televisor de tubo de rayos catódicos, la imagen se forma porque un haz de electrones impacta de manera continua contra una pantalla de fósforo que libera luz. El barrido del haz de electrones sobre la pantalla se da en un patrón:</w:t>
      </w:r>
    </w:p>
    <w:p w:rsidR="000C185E" w:rsidRDefault="000C185E" w:rsidP="00587032">
      <w:r>
        <w:t>a. circular de dentro a afuera.</w:t>
      </w:r>
    </w:p>
    <w:p w:rsidR="000C185E" w:rsidRDefault="000C185E" w:rsidP="00587032">
      <w:r>
        <w:t>b. líneas horizontales que van bajando.</w:t>
      </w:r>
    </w:p>
    <w:p w:rsidR="000C185E" w:rsidRDefault="000C185E" w:rsidP="00587032">
      <w:r>
        <w:t>c. circular de fuera a dentro.</w:t>
      </w:r>
    </w:p>
    <w:p w:rsidR="000C185E" w:rsidRDefault="000C185E" w:rsidP="00587032">
      <w:r>
        <w:t>d. líneas horizontales que van subiendo.</w:t>
      </w:r>
    </w:p>
    <w:p w:rsidR="000C185E" w:rsidRDefault="000C185E" w:rsidP="00587032">
      <w:r>
        <w:t>e. líneas verticales de izquierda a derecha.</w:t>
      </w:r>
    </w:p>
    <w:p w:rsidR="000C185E" w:rsidRDefault="000C185E" w:rsidP="00587032">
      <w:r>
        <w:t>f. líneas verticales de derecha a izquierda.</w:t>
      </w:r>
    </w:p>
    <w:p w:rsidR="002D22CA" w:rsidRDefault="002D22CA" w:rsidP="00587032">
      <w:r>
        <w:t>15. Calcular cuánto dura una línea en un sistema 625/50.</w:t>
      </w:r>
    </w:p>
    <w:p w:rsidR="000C185E" w:rsidRDefault="002D22CA" w:rsidP="00587032">
      <w:r>
        <w:t>16. Sea la siguiente línea en un sistema 625/50:</w:t>
      </w:r>
    </w:p>
    <w:p w:rsidR="002D22CA" w:rsidRDefault="002D22CA" w:rsidP="00587032">
      <w:r>
        <w:rPr>
          <w:noProof/>
          <w:lang w:eastAsia="es-ES"/>
        </w:rPr>
        <w:lastRenderedPageBreak/>
        <w:drawing>
          <wp:inline distT="0" distB="0" distL="0" distR="0">
            <wp:extent cx="5029200" cy="2829222"/>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x líne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1739" cy="2836276"/>
                    </a:xfrm>
                    <a:prstGeom prst="rect">
                      <a:avLst/>
                    </a:prstGeom>
                  </pic:spPr>
                </pic:pic>
              </a:graphicData>
            </a:graphic>
          </wp:inline>
        </w:drawing>
      </w:r>
    </w:p>
    <w:p w:rsidR="002D22CA" w:rsidRDefault="002D22CA" w:rsidP="00587032">
      <w:r>
        <w:t>Elegir lo más correcto:</w:t>
      </w:r>
    </w:p>
    <w:p w:rsidR="002D22CA" w:rsidRDefault="002D22CA" w:rsidP="002D22CA">
      <w:pPr>
        <w:pStyle w:val="Prrafodelista"/>
        <w:numPr>
          <w:ilvl w:val="0"/>
          <w:numId w:val="2"/>
        </w:numPr>
        <w:tabs>
          <w:tab w:val="left" w:pos="1365"/>
        </w:tabs>
      </w:pPr>
      <w:r>
        <w:t>A es el borrado horizontal y B la línea activa.</w:t>
      </w:r>
    </w:p>
    <w:p w:rsidR="002D22CA" w:rsidRDefault="002D22CA" w:rsidP="002D22CA">
      <w:pPr>
        <w:pStyle w:val="Prrafodelista"/>
        <w:numPr>
          <w:ilvl w:val="0"/>
          <w:numId w:val="2"/>
        </w:numPr>
        <w:tabs>
          <w:tab w:val="left" w:pos="1365"/>
        </w:tabs>
      </w:pPr>
      <w:r>
        <w:t>A es la línea activa y B el borrado horizontal.</w:t>
      </w:r>
    </w:p>
    <w:p w:rsidR="002D22CA" w:rsidRDefault="002D22CA" w:rsidP="002D22CA">
      <w:pPr>
        <w:pStyle w:val="Prrafodelista"/>
        <w:numPr>
          <w:ilvl w:val="0"/>
          <w:numId w:val="2"/>
        </w:numPr>
        <w:tabs>
          <w:tab w:val="left" w:pos="1365"/>
        </w:tabs>
      </w:pPr>
      <w:r>
        <w:t>A es el borrado vertical y B el campo activo.</w:t>
      </w:r>
    </w:p>
    <w:p w:rsidR="002D22CA" w:rsidRDefault="002D22CA" w:rsidP="002D22CA">
      <w:pPr>
        <w:pStyle w:val="Prrafodelista"/>
        <w:numPr>
          <w:ilvl w:val="0"/>
          <w:numId w:val="2"/>
        </w:numPr>
        <w:tabs>
          <w:tab w:val="left" w:pos="1365"/>
        </w:tabs>
      </w:pPr>
      <w:r>
        <w:t>A es el campo activo y B el borrado vertical.</w:t>
      </w:r>
    </w:p>
    <w:p w:rsidR="002D22CA" w:rsidRDefault="002D22CA" w:rsidP="002D22CA">
      <w:pPr>
        <w:tabs>
          <w:tab w:val="left" w:pos="1365"/>
        </w:tabs>
      </w:pPr>
      <w:r>
        <w:t>17. En la línea anterior:</w:t>
      </w:r>
    </w:p>
    <w:p w:rsidR="002D22CA" w:rsidRDefault="002D22CA" w:rsidP="002D22CA">
      <w:pPr>
        <w:tabs>
          <w:tab w:val="left" w:pos="1365"/>
        </w:tabs>
      </w:pPr>
      <w:r>
        <w:t>a. A es 12uS y B 52uS</w:t>
      </w:r>
      <w:r>
        <w:tab/>
      </w:r>
    </w:p>
    <w:p w:rsidR="002D22CA" w:rsidRDefault="002D22CA" w:rsidP="002D22CA">
      <w:pPr>
        <w:tabs>
          <w:tab w:val="left" w:pos="1365"/>
        </w:tabs>
      </w:pPr>
      <w:r>
        <w:t>b. A es 4,7uS y B 52uS</w:t>
      </w:r>
    </w:p>
    <w:p w:rsidR="002D22CA" w:rsidRDefault="002D22CA" w:rsidP="002D22CA">
      <w:pPr>
        <w:tabs>
          <w:tab w:val="left" w:pos="1365"/>
        </w:tabs>
      </w:pPr>
      <w:r>
        <w:t>c. A es 20uS y B 40uS</w:t>
      </w:r>
    </w:p>
    <w:p w:rsidR="002D22CA" w:rsidRDefault="002D22CA" w:rsidP="002D22CA">
      <w:pPr>
        <w:tabs>
          <w:tab w:val="left" w:pos="1365"/>
        </w:tabs>
      </w:pPr>
      <w:r>
        <w:t xml:space="preserve">d. A es 52 </w:t>
      </w:r>
      <w:proofErr w:type="spellStart"/>
      <w:r>
        <w:t>uS</w:t>
      </w:r>
      <w:proofErr w:type="spellEnd"/>
      <w:r>
        <w:t xml:space="preserve"> y B 64uS</w:t>
      </w:r>
    </w:p>
    <w:p w:rsidR="00D9302D" w:rsidRDefault="00D9302D" w:rsidP="002D22CA">
      <w:pPr>
        <w:tabs>
          <w:tab w:val="left" w:pos="1365"/>
        </w:tabs>
      </w:pPr>
      <w:r>
        <w:t>18. El borrado vertical son líneas en las que está apagado el haz de electrones. Marcar todas las correctas:</w:t>
      </w:r>
    </w:p>
    <w:p w:rsidR="00D9302D" w:rsidRDefault="00D9302D" w:rsidP="002D22CA">
      <w:pPr>
        <w:tabs>
          <w:tab w:val="left" w:pos="1365"/>
        </w:tabs>
      </w:pPr>
      <w:r>
        <w:t>a. No hay borrado vertical.</w:t>
      </w:r>
    </w:p>
    <w:p w:rsidR="00D9302D" w:rsidRDefault="00D9302D" w:rsidP="002D22CA">
      <w:pPr>
        <w:tabs>
          <w:tab w:val="left" w:pos="1365"/>
        </w:tabs>
      </w:pPr>
      <w:r>
        <w:t>b. El borrado vertical son unas 10 líneas por cuadro.</w:t>
      </w:r>
    </w:p>
    <w:p w:rsidR="00D9302D" w:rsidRDefault="00D9302D" w:rsidP="002D22CA">
      <w:pPr>
        <w:tabs>
          <w:tab w:val="left" w:pos="1365"/>
        </w:tabs>
      </w:pPr>
      <w:r>
        <w:t>c. El borrado vertical son unas 50 líneas por cuadro.</w:t>
      </w:r>
    </w:p>
    <w:p w:rsidR="00D9302D" w:rsidRPr="002D22CA" w:rsidRDefault="00D9302D" w:rsidP="002D22CA">
      <w:pPr>
        <w:tabs>
          <w:tab w:val="left" w:pos="1365"/>
        </w:tabs>
      </w:pPr>
      <w:r>
        <w:t>d. El borrado vertical existe para que no se vean líneas cuando el haz de electrones sube entre un campo y el siguiente.</w:t>
      </w:r>
    </w:p>
    <w:sectPr w:rsidR="00D9302D" w:rsidRPr="002D22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0CAA"/>
    <w:multiLevelType w:val="hybridMultilevel"/>
    <w:tmpl w:val="5F92FC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194B8E"/>
    <w:multiLevelType w:val="hybridMultilevel"/>
    <w:tmpl w:val="34BEDA5C"/>
    <w:lvl w:ilvl="0" w:tplc="6B60D36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96"/>
    <w:rsid w:val="000B5CB2"/>
    <w:rsid w:val="000C185E"/>
    <w:rsid w:val="002D22CA"/>
    <w:rsid w:val="00302A3C"/>
    <w:rsid w:val="00306F22"/>
    <w:rsid w:val="00373661"/>
    <w:rsid w:val="00587032"/>
    <w:rsid w:val="008E6ECA"/>
    <w:rsid w:val="00946030"/>
    <w:rsid w:val="00C1481C"/>
    <w:rsid w:val="00CF2D96"/>
    <w:rsid w:val="00D92AF6"/>
    <w:rsid w:val="00D9302D"/>
    <w:rsid w:val="00E708D6"/>
    <w:rsid w:val="00EC59BB"/>
    <w:rsid w:val="00F26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0E852-7C61-4323-AE9D-BF68F320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Sotelo, Rafael</dc:creator>
  <cp:keywords/>
  <dc:description/>
  <cp:lastModifiedBy>VQI UM</cp:lastModifiedBy>
  <cp:revision>15</cp:revision>
  <dcterms:created xsi:type="dcterms:W3CDTF">2015-08-11T16:35:00Z</dcterms:created>
  <dcterms:modified xsi:type="dcterms:W3CDTF">2015-08-14T18:42:00Z</dcterms:modified>
</cp:coreProperties>
</file>